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74C" w:rsidRDefault="00A05674" w:rsidP="001A578C">
      <w:pPr>
        <w:rPr>
          <w:rFonts w:ascii="Helvetica" w:hAnsi="Helvetica" w:cs="Helvetica"/>
          <w:b/>
        </w:rPr>
      </w:pPr>
      <w:r>
        <w:rPr>
          <w:rFonts w:ascii="Helvetica" w:hAnsi="Helvetica" w:cs="Helvetica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-571500</wp:posOffset>
                </wp:positionV>
                <wp:extent cx="1352550" cy="11715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9C0" w:rsidRDefault="007249C0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271975" cy="771525"/>
                                  <wp:effectExtent l="0" t="0" r="444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DGroupLogo3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3647" cy="778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6.75pt;margin-top:-45pt;width:106.5pt;height:92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" fillcolor="white [3201]" stroked="f" strokeweight=".5pt">
                <v:textbox>
                  <w:txbxContent>
                    <w:p w:rsidR="007249C0" w:rsidRDefault="007249C0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1271975" cy="771525"/>
                            <wp:effectExtent l="0" t="0" r="444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DGroupLogo3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3647" cy="778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-666750</wp:posOffset>
                </wp:positionV>
                <wp:extent cx="1419225" cy="8896350"/>
                <wp:effectExtent l="0" t="0" r="28575" b="1905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889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9C0" w:rsidRDefault="007249C0" w:rsidP="007249C0">
                            <w:pPr>
                              <w:rPr>
                                <w:rFonts w:ascii="Bobcat" w:eastAsia="Times New Roman" w:hAnsi="Bobcat" w:cs="Arial"/>
                                <w:b/>
                                <w:bCs/>
                                <w:color w:val="0000FF"/>
                                <w:sz w:val="184"/>
                                <w:szCs w:val="184"/>
                              </w:rPr>
                            </w:pPr>
                          </w:p>
                          <w:p w:rsidR="003B474C" w:rsidRDefault="003B474C" w:rsidP="007249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Rick Kendall, Teacher</w:t>
                            </w:r>
                          </w:p>
                          <w:p w:rsidR="003B474C" w:rsidRDefault="003B474C" w:rsidP="003B47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3B474C" w:rsidRDefault="003B474C" w:rsidP="003B47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3B474C" w:rsidRDefault="003B474C" w:rsidP="003B474C">
                            <w:pPr>
                              <w:jc w:val="center"/>
                            </w:pPr>
                            <w:r>
                              <w:t>Descriptions of the workings &amp; outcomes of this seminar class.</w:t>
                            </w:r>
                          </w:p>
                          <w:p w:rsidR="003B474C" w:rsidRDefault="003B474C" w:rsidP="003B47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3B474C" w:rsidRDefault="003B474C" w:rsidP="003B474C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  <w:t>Interactive</w:t>
                            </w:r>
                          </w:p>
                          <w:p w:rsidR="003B474C" w:rsidRDefault="003B474C" w:rsidP="003B474C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3B474C" w:rsidRDefault="003B474C" w:rsidP="003B474C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  <w:t>Dialogue</w:t>
                            </w:r>
                          </w:p>
                          <w:p w:rsidR="003B474C" w:rsidRDefault="003B474C" w:rsidP="003B474C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3B474C" w:rsidRDefault="003B474C" w:rsidP="003B474C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  <w:t>Discovery</w:t>
                            </w:r>
                          </w:p>
                          <w:p w:rsidR="003B474C" w:rsidRDefault="003B474C" w:rsidP="003B474C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3B474C" w:rsidRDefault="003B474C" w:rsidP="003B474C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  <w:t>Researching</w:t>
                            </w:r>
                          </w:p>
                          <w:p w:rsidR="003B474C" w:rsidRDefault="003B474C" w:rsidP="003B474C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3B474C" w:rsidRDefault="003B474C" w:rsidP="003B474C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  <w:t>Revelation</w:t>
                            </w:r>
                          </w:p>
                          <w:p w:rsidR="003B474C" w:rsidRDefault="003B474C" w:rsidP="003B474C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3B474C" w:rsidRDefault="003B474C" w:rsidP="003B474C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  <w:t>Transition</w:t>
                            </w:r>
                          </w:p>
                          <w:p w:rsidR="003B474C" w:rsidRDefault="003B474C" w:rsidP="003B474C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3B474C" w:rsidRDefault="003B474C" w:rsidP="003B474C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  <w:t>Process</w:t>
                            </w:r>
                          </w:p>
                          <w:p w:rsidR="003B474C" w:rsidRDefault="003B474C" w:rsidP="003B474C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3B474C" w:rsidRDefault="003B474C" w:rsidP="003B474C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  <w:t>Potential</w:t>
                            </w:r>
                          </w:p>
                          <w:p w:rsidR="003B474C" w:rsidRDefault="003B474C" w:rsidP="003B474C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3B474C" w:rsidRDefault="003B474C" w:rsidP="003B474C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  <w:t>Activation</w:t>
                            </w:r>
                          </w:p>
                          <w:p w:rsidR="003B474C" w:rsidRDefault="003B474C" w:rsidP="003B474C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3B474C" w:rsidRPr="00473840" w:rsidRDefault="003B474C" w:rsidP="003B474C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  <w:t>Change</w:t>
                            </w:r>
                          </w:p>
                          <w:p w:rsidR="003B474C" w:rsidRDefault="003B47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-39.75pt;margin-top:-52.5pt;width:111.75pt;height:7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">
                <v:textbox>
                  <w:txbxContent>
                    <w:p w:rsidR="007249C0" w:rsidRDefault="007249C0" w:rsidP="007249C0">
                      <w:pPr>
                        <w:rPr>
                          <w:rFonts w:ascii="Bobcat" w:eastAsia="Times New Roman" w:hAnsi="Bobcat" w:cs="Arial"/>
                          <w:b/>
                          <w:bCs/>
                          <w:color w:val="0000FF"/>
                          <w:sz w:val="184"/>
                          <w:szCs w:val="184"/>
                        </w:rPr>
                      </w:pPr>
                    </w:p>
                    <w:p w:rsidR="003B474C" w:rsidRDefault="003B474C" w:rsidP="007249C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Dr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Rick Kendall, Teacher</w:t>
                      </w:r>
                    </w:p>
                    <w:p w:rsidR="003B474C" w:rsidRDefault="003B474C" w:rsidP="003B474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3B474C" w:rsidRDefault="003B474C" w:rsidP="003B474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3B474C" w:rsidRDefault="003B474C" w:rsidP="003B474C">
                      <w:pPr>
                        <w:jc w:val="center"/>
                      </w:pPr>
                      <w:r>
                        <w:t>Descriptions of the workings &amp; outcomes of this seminar class.</w:t>
                      </w:r>
                    </w:p>
                    <w:p w:rsidR="003B474C" w:rsidRDefault="003B474C" w:rsidP="003B474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3B474C" w:rsidRDefault="003B474C" w:rsidP="003B474C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  <w:t>Interactive</w:t>
                      </w:r>
                    </w:p>
                    <w:p w:rsidR="003B474C" w:rsidRDefault="003B474C" w:rsidP="003B474C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3B474C" w:rsidRDefault="003B474C" w:rsidP="003B474C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  <w:t>Dialogue</w:t>
                      </w:r>
                    </w:p>
                    <w:p w:rsidR="003B474C" w:rsidRDefault="003B474C" w:rsidP="003B474C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3B474C" w:rsidRDefault="003B474C" w:rsidP="003B474C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  <w:t>Discovery</w:t>
                      </w:r>
                    </w:p>
                    <w:p w:rsidR="003B474C" w:rsidRDefault="003B474C" w:rsidP="003B474C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3B474C" w:rsidRDefault="003B474C" w:rsidP="003B474C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  <w:t>Researching</w:t>
                      </w:r>
                    </w:p>
                    <w:p w:rsidR="003B474C" w:rsidRDefault="003B474C" w:rsidP="003B474C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3B474C" w:rsidRDefault="003B474C" w:rsidP="003B474C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  <w:t>Revelation</w:t>
                      </w:r>
                    </w:p>
                    <w:p w:rsidR="003B474C" w:rsidRDefault="003B474C" w:rsidP="003B474C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3B474C" w:rsidRDefault="003B474C" w:rsidP="003B474C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  <w:t>Transition</w:t>
                      </w:r>
                    </w:p>
                    <w:p w:rsidR="003B474C" w:rsidRDefault="003B474C" w:rsidP="003B474C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3B474C" w:rsidRDefault="003B474C" w:rsidP="003B474C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  <w:t>Process</w:t>
                      </w:r>
                    </w:p>
                    <w:p w:rsidR="003B474C" w:rsidRDefault="003B474C" w:rsidP="003B474C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3B474C" w:rsidRDefault="003B474C" w:rsidP="003B474C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  <w:t>Potential</w:t>
                      </w:r>
                    </w:p>
                    <w:p w:rsidR="003B474C" w:rsidRDefault="003B474C" w:rsidP="003B474C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3B474C" w:rsidRDefault="003B474C" w:rsidP="003B474C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  <w:t>Activation</w:t>
                      </w:r>
                    </w:p>
                    <w:p w:rsidR="003B474C" w:rsidRDefault="003B474C" w:rsidP="003B474C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3B474C" w:rsidRPr="00473840" w:rsidRDefault="003B474C" w:rsidP="003B474C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  <w:t>Change</w:t>
                      </w:r>
                    </w:p>
                    <w:p w:rsidR="003B474C" w:rsidRDefault="003B474C"/>
                  </w:txbxContent>
                </v:textbox>
              </v:shape>
            </w:pict>
          </mc:Fallback>
        </mc:AlternateContent>
      </w:r>
      <w:r w:rsidR="00E5124C">
        <w:rPr>
          <w:rFonts w:ascii="Helvetica" w:hAnsi="Helvetica" w:cs="Helvetica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-676275</wp:posOffset>
                </wp:positionV>
                <wp:extent cx="5505450" cy="828675"/>
                <wp:effectExtent l="0" t="0" r="19050" b="285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9C0" w:rsidRPr="0055011B" w:rsidRDefault="007249C0" w:rsidP="007249C0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5011B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Welcome to the DESTINY GROUP MENTOR SCHOOL</w:t>
                            </w:r>
                          </w:p>
                          <w:p w:rsidR="007249C0" w:rsidRPr="0055011B" w:rsidRDefault="007249C0" w:rsidP="007249C0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5011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Email: </w:t>
                            </w:r>
                            <w:hyperlink r:id="rId6" w:history="1">
                              <w:r w:rsidRPr="00D36F41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drrickkendall@outlook.com</w:t>
                              </w:r>
                            </w:hyperlink>
                            <w:r w:rsidRPr="0055011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 Phone: 772-979-3409</w:t>
                            </w:r>
                          </w:p>
                          <w:p w:rsidR="007249C0" w:rsidRDefault="007249C0" w:rsidP="007249C0">
                            <w:pPr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Course: Know How to Hear God, and How to Know Its God You Are Hearing</w:t>
                            </w:r>
                          </w:p>
                          <w:p w:rsidR="007249C0" w:rsidRDefault="007249C0" w:rsidP="007249C0">
                            <w:pPr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Cl</w:t>
                            </w:r>
                            <w:r w:rsidR="00471A16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ass #6: The Sounds of Silence, &amp; the Art of Listening</w:t>
                            </w:r>
                          </w:p>
                          <w:p w:rsidR="00744519" w:rsidRPr="003B474C" w:rsidRDefault="00744519" w:rsidP="003B474C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76.5pt;margin-top:-53.25pt;width:433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">
                <v:textbox>
                  <w:txbxContent>
                    <w:p w:rsidR="007249C0" w:rsidRPr="0055011B" w:rsidRDefault="007249C0" w:rsidP="007249C0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55011B">
                        <w:rPr>
                          <w:b/>
                          <w:color w:val="000000"/>
                          <w:sz w:val="28"/>
                          <w:szCs w:val="28"/>
                        </w:rPr>
                        <w:t>Welcome to the DESTINY GROUP MENTOR SCHOOL</w:t>
                      </w:r>
                    </w:p>
                    <w:p w:rsidR="007249C0" w:rsidRPr="0055011B" w:rsidRDefault="007249C0" w:rsidP="007249C0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55011B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Email: </w:t>
                      </w:r>
                      <w:hyperlink r:id="rId7" w:history="1">
                        <w:r w:rsidRPr="00D36F41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drrickkendall@outlook.com</w:t>
                        </w:r>
                      </w:hyperlink>
                      <w:r w:rsidRPr="0055011B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 Phone: 772-979-3409</w:t>
                      </w:r>
                    </w:p>
                    <w:p w:rsidR="007249C0" w:rsidRDefault="007249C0" w:rsidP="007249C0">
                      <w:pPr>
                        <w:jc w:val="center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Course: Know How to Hear God, and How to Know Its God You Are Hearing</w:t>
                      </w:r>
                    </w:p>
                    <w:p w:rsidR="007249C0" w:rsidRDefault="007249C0" w:rsidP="007249C0">
                      <w:pPr>
                        <w:jc w:val="center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Cl</w:t>
                      </w:r>
                      <w:r w:rsidR="00471A16">
                        <w:rPr>
                          <w:b/>
                          <w:color w:val="000000"/>
                          <w:sz w:val="24"/>
                          <w:szCs w:val="24"/>
                        </w:rPr>
                        <w:t>ass #6: The Sounds of Silence, &amp; the Art of Listening</w:t>
                      </w:r>
                    </w:p>
                    <w:p w:rsidR="00744519" w:rsidRPr="003B474C" w:rsidRDefault="00744519" w:rsidP="003B474C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474C" w:rsidRDefault="00A05674" w:rsidP="001A578C">
      <w:pPr>
        <w:rPr>
          <w:rFonts w:ascii="Helvetica" w:hAnsi="Helvetica" w:cs="Helvetica"/>
          <w:b/>
        </w:rPr>
      </w:pPr>
      <w:r>
        <w:rPr>
          <w:rFonts w:ascii="Helvetica" w:hAnsi="Helvetica" w:cs="Helvetic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866774</wp:posOffset>
                </wp:positionH>
                <wp:positionV relativeFrom="paragraph">
                  <wp:posOffset>34925</wp:posOffset>
                </wp:positionV>
                <wp:extent cx="5762625" cy="8658225"/>
                <wp:effectExtent l="0" t="0" r="9525" b="952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865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730" w:rsidRDefault="00471A16" w:rsidP="00E5124C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</w:pPr>
                            <w:bookmarkStart w:id="0" w:name="_GoBack"/>
                            <w:r w:rsidRPr="00471A1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  <w:t xml:space="preserve">I will stand upon my watch, and set me upon the tower, and will watch to </w:t>
                            </w:r>
                            <w:r w:rsidRPr="00471A1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"/>
                              </w:rPr>
                              <w:t>see what he will say</w:t>
                            </w:r>
                            <w:r w:rsidRPr="00471A1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  <w:t xml:space="preserve"> unto me, and what I s</w:t>
                            </w:r>
                            <w:r w:rsidRPr="00471A1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  <w:t>hall answer when I am reproved. Habakkuk 2:1</w:t>
                            </w:r>
                          </w:p>
                          <w:p w:rsidR="00385730" w:rsidRPr="00E5124C" w:rsidRDefault="00385730" w:rsidP="00471A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A0567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highlight w:val="yellow"/>
                                <w:lang w:val="en"/>
                              </w:rPr>
                              <w:t>God’s Kingdom requires governmental understanding not religious exercise.</w:t>
                            </w:r>
                          </w:p>
                          <w:p w:rsidR="00471A16" w:rsidRPr="00471A16" w:rsidRDefault="00471A16" w:rsidP="00471A1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97B7C" w:rsidRDefault="00471A16" w:rsidP="000124E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Helvetica" w:hAnsi="Helvetica" w:cs="Helvetic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u w:val="single"/>
                              </w:rPr>
                              <w:t>Hearing God’s Sound in the Silence of His Peace</w:t>
                            </w:r>
                          </w:p>
                          <w:p w:rsidR="000124E6" w:rsidRPr="000124E6" w:rsidRDefault="000124E6" w:rsidP="000124E6">
                            <w:pPr>
                              <w:pStyle w:val="ListParagraph"/>
                              <w:ind w:left="1080"/>
                              <w:rPr>
                                <w:rFonts w:ascii="Helvetica" w:hAnsi="Helvetica" w:cs="Helvetica"/>
                                <w:b/>
                                <w:u w:val="single"/>
                              </w:rPr>
                            </w:pPr>
                          </w:p>
                          <w:p w:rsidR="007249C0" w:rsidRPr="000124E6" w:rsidRDefault="000124E6" w:rsidP="000124E6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Style w:val="dfrq"/>
                                <w:rFonts w:ascii="Helvetica" w:hAnsi="Helvetica" w:cs="Helvetica"/>
                              </w:rPr>
                            </w:pPr>
                            <w:r w:rsidRPr="000124E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 xml:space="preserve">Be still, and know that </w:t>
                            </w:r>
                            <w:r w:rsidRPr="000124E6">
                              <w:rPr>
                                <w:rStyle w:val="Strong"/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>I am God”</w:t>
                            </w:r>
                            <w:r w:rsidRPr="000124E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r w:rsidRPr="000124E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>(</w:t>
                            </w:r>
                            <w:hyperlink r:id="rId8" w:history="1">
                              <w:r w:rsidRPr="000124E6">
                                <w:rPr>
                                  <w:rStyle w:val="Hyperlink"/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  <w:u w:val="none"/>
                                  <w:lang w:val="en"/>
                                </w:rPr>
                                <w:t>Psalm 46</w:t>
                              </w:r>
                            </w:hyperlink>
                            <w:r w:rsidRPr="000124E6">
                              <w:rPr>
                                <w:rStyle w:val="dfrq"/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>)</w:t>
                            </w:r>
                          </w:p>
                          <w:p w:rsidR="000124E6" w:rsidRPr="00950609" w:rsidRDefault="000124E6" w:rsidP="000124E6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Style w:val="dfrq"/>
                                <w:rFonts w:ascii="Helvetica" w:hAnsi="Helvetica" w:cs="Helvetica"/>
                              </w:rPr>
                            </w:pPr>
                            <w:r>
                              <w:rPr>
                                <w:rStyle w:val="dfrq"/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>To hear the SOUND in silence we must stop talking and LISTEN!</w:t>
                            </w:r>
                          </w:p>
                          <w:p w:rsidR="00950609" w:rsidRPr="000124E6" w:rsidRDefault="00950609" w:rsidP="000124E6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Style w:val="dfrq"/>
                                <w:rFonts w:ascii="Helvetica" w:hAnsi="Helvetica" w:cs="Helvetica"/>
                              </w:rPr>
                            </w:pPr>
                            <w:r>
                              <w:rPr>
                                <w:rStyle w:val="dfrq"/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 xml:space="preserve">To HEAR (is more than physical ear) but to </w:t>
                            </w:r>
                            <w:r w:rsidRPr="00950609">
                              <w:rPr>
                                <w:rStyle w:val="dfrq"/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>Receive, Perceive, Conceive.</w:t>
                            </w:r>
                          </w:p>
                          <w:p w:rsidR="000124E6" w:rsidRPr="00486F4D" w:rsidRDefault="000124E6" w:rsidP="000124E6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Style w:val="dfrq"/>
                                <w:rFonts w:ascii="Helvetica" w:hAnsi="Helvetica" w:cs="Helvetica"/>
                              </w:rPr>
                            </w:pPr>
                            <w:r>
                              <w:rPr>
                                <w:rStyle w:val="dfrq"/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 xml:space="preserve">There is </w:t>
                            </w:r>
                            <w:r w:rsidRPr="000124E6">
                              <w:rPr>
                                <w:rStyle w:val="dfrq"/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>SOUND (Gr. Phone)</w:t>
                            </w:r>
                            <w:r>
                              <w:rPr>
                                <w:rStyle w:val="dfrq"/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 xml:space="preserve"> active voice and there is </w:t>
                            </w:r>
                            <w:r w:rsidRPr="000124E6">
                              <w:rPr>
                                <w:rStyle w:val="dfrq"/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 xml:space="preserve">SOUND (Gr. </w:t>
                            </w:r>
                            <w:proofErr w:type="spellStart"/>
                            <w:r w:rsidRPr="000124E6">
                              <w:rPr>
                                <w:rStyle w:val="dfrq"/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>Echos</w:t>
                            </w:r>
                            <w:proofErr w:type="spellEnd"/>
                            <w:r w:rsidRPr="000124E6">
                              <w:rPr>
                                <w:rStyle w:val="dfrq"/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>)</w:t>
                            </w:r>
                            <w:r>
                              <w:rPr>
                                <w:rStyle w:val="dfrq"/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 xml:space="preserve"> meaning resonating inne</w:t>
                            </w:r>
                            <w:r w:rsidR="00950609">
                              <w:rPr>
                                <w:rStyle w:val="dfrq"/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>r knowing the m</w:t>
                            </w:r>
                            <w:r w:rsidR="00A05674">
                              <w:rPr>
                                <w:rStyle w:val="dfrq"/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 xml:space="preserve">ind of the voice (even when not </w:t>
                            </w:r>
                            <w:r w:rsidR="00950609">
                              <w:rPr>
                                <w:rStyle w:val="dfrq"/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>speaking)</w:t>
                            </w:r>
                          </w:p>
                          <w:p w:rsidR="00486F4D" w:rsidRPr="00486F4D" w:rsidRDefault="00950609" w:rsidP="00486F4D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Style w:val="dfrq"/>
                                <w:rFonts w:ascii="Helvetica" w:hAnsi="Helvetica" w:cs="Helvetica"/>
                                <w:b/>
                              </w:rPr>
                            </w:pPr>
                            <w:r w:rsidRPr="00486F4D">
                              <w:rPr>
                                <w:rStyle w:val="dfrq"/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 xml:space="preserve">Some </w:t>
                            </w:r>
                            <w:r>
                              <w:rPr>
                                <w:rStyle w:val="dfrq"/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 xml:space="preserve">miss </w:t>
                            </w:r>
                            <w:r w:rsidRPr="00486F4D">
                              <w:rPr>
                                <w:rStyle w:val="dfrq"/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>the SOUND in the SILENCE</w:t>
                            </w:r>
                            <w:r>
                              <w:rPr>
                                <w:rStyle w:val="dfrq"/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 xml:space="preserve"> because the </w:t>
                            </w:r>
                            <w:r w:rsidRPr="00486F4D">
                              <w:rPr>
                                <w:rStyle w:val="dfrq"/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>SILENCE is the SHIFT t</w:t>
                            </w:r>
                            <w:r w:rsidR="00486F4D">
                              <w:rPr>
                                <w:rStyle w:val="dfrq"/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 xml:space="preserve">o receive the SOUND (of change) </w:t>
                            </w:r>
                            <w:r w:rsidR="00486F4D" w:rsidRPr="00486F4D">
                              <w:rPr>
                                <w:rStyle w:val="dfrq"/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>and they only hear yesterday.</w:t>
                            </w:r>
                          </w:p>
                          <w:p w:rsidR="00486F4D" w:rsidRPr="00486F4D" w:rsidRDefault="00486F4D" w:rsidP="00486F4D">
                            <w:pPr>
                              <w:pStyle w:val="ListParagraph"/>
                              <w:ind w:left="1440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</w:p>
                          <w:p w:rsidR="00486F4D" w:rsidRPr="00A05674" w:rsidRDefault="00486F4D" w:rsidP="00486F4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567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Peace is the Ingredient that We Hear Current INTEL for OUTLOOK</w:t>
                            </w:r>
                          </w:p>
                          <w:p w:rsidR="00486F4D" w:rsidRPr="00A05674" w:rsidRDefault="00486F4D" w:rsidP="00486F4D">
                            <w:pPr>
                              <w:pStyle w:val="ListParagraph"/>
                              <w:ind w:left="108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486F4D" w:rsidRPr="00A05674" w:rsidRDefault="00486F4D" w:rsidP="00486F4D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0567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 xml:space="preserve">While we can take needs &amp; petitions to God, He answers beyond them to solve them. </w:t>
                            </w:r>
                            <w:r w:rsidRPr="00A0567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Jesus said: </w:t>
                            </w:r>
                            <w:r w:rsidRPr="00A0567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"/>
                              </w:rPr>
                              <w:t xml:space="preserve">Peace I leave with you, my peace I give unto you: not as the world giveth, give </w:t>
                            </w:r>
                            <w:proofErr w:type="gramStart"/>
                            <w:r w:rsidRPr="00A0567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"/>
                              </w:rPr>
                              <w:t>I</w:t>
                            </w:r>
                            <w:proofErr w:type="gramEnd"/>
                            <w:r w:rsidRPr="00A0567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"/>
                              </w:rPr>
                              <w:t xml:space="preserve"> unto you. Let not your heart be troubled, neither let it be afraid. John 14:27</w:t>
                            </w:r>
                          </w:p>
                          <w:p w:rsidR="00385730" w:rsidRPr="00A05674" w:rsidRDefault="00385730" w:rsidP="00486F4D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0567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"/>
                              </w:rPr>
                              <w:t>Peace: to be perfectly joined together (convergence) aligned in God’s blueprint/ DNA/ Name &amp; Nature) becoming a PEACEMAKER.</w:t>
                            </w:r>
                          </w:p>
                          <w:p w:rsidR="00385730" w:rsidRPr="00A05674" w:rsidRDefault="00385730" w:rsidP="00486F4D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0567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 xml:space="preserve">Colossians 3:15: </w:t>
                            </w:r>
                            <w:r w:rsidRPr="00A0567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 xml:space="preserve">And let the peace of God rule in your hearts, to </w:t>
                            </w:r>
                            <w:proofErr w:type="gramStart"/>
                            <w:r w:rsidRPr="00A0567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>the which</w:t>
                            </w:r>
                            <w:proofErr w:type="gramEnd"/>
                            <w:r w:rsidRPr="00A0567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 xml:space="preserve"> also ye are called in one body; and be ye thankful.”</w:t>
                            </w:r>
                          </w:p>
                          <w:p w:rsidR="00486F4D" w:rsidRPr="00A05674" w:rsidRDefault="00385730" w:rsidP="00385730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0567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"/>
                              </w:rPr>
                              <w:t xml:space="preserve">NOTE: </w:t>
                            </w:r>
                            <w:r w:rsidRPr="00A0567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  <w:t>Philippians 4:7</w:t>
                            </w:r>
                            <w:r w:rsidRPr="00A0567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gramStart"/>
                            <w:r w:rsidRPr="00A0567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"/>
                              </w:rPr>
                              <w:t>And</w:t>
                            </w:r>
                            <w:proofErr w:type="gramEnd"/>
                            <w:r w:rsidRPr="00A0567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"/>
                              </w:rPr>
                              <w:t xml:space="preserve"> the peace of God, </w:t>
                            </w:r>
                            <w:r w:rsidRPr="00A05674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val="en"/>
                              </w:rPr>
                              <w:t xml:space="preserve">which </w:t>
                            </w:r>
                            <w:proofErr w:type="spellStart"/>
                            <w:r w:rsidRPr="00A05674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val="en"/>
                              </w:rPr>
                              <w:t>passeth</w:t>
                            </w:r>
                            <w:proofErr w:type="spellEnd"/>
                            <w:r w:rsidRPr="00A05674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val="en"/>
                              </w:rPr>
                              <w:t xml:space="preserve"> all understanding, </w:t>
                            </w:r>
                            <w:r w:rsidRPr="00A0567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"/>
                              </w:rPr>
                              <w:t xml:space="preserve">shall keep </w:t>
                            </w:r>
                            <w:r w:rsidRPr="00A05674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val="en"/>
                              </w:rPr>
                              <w:t>your hearts and minds through Christ Jesus</w:t>
                            </w:r>
                            <w:r w:rsidRPr="00A0567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"/>
                              </w:rPr>
                              <w:t>. (peace is God’s prophetic frequency we renew our minds to)</w:t>
                            </w:r>
                          </w:p>
                          <w:p w:rsidR="00EA72F6" w:rsidRPr="00A05674" w:rsidRDefault="00EA72F6" w:rsidP="00385730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0567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"/>
                              </w:rPr>
                              <w:t xml:space="preserve">Our PEACE becomes our WALK (lifestyle/ direction/ progress). </w:t>
                            </w:r>
                          </w:p>
                          <w:p w:rsidR="00EA72F6" w:rsidRPr="00A05674" w:rsidRDefault="00EA72F6" w:rsidP="00385730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05674">
                              <w:rPr>
                                <w:rStyle w:val="text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But if we walk in the light, as he is in the light, we have fellowship one with another, and the blood of Jesus Christ his Son </w:t>
                            </w:r>
                            <w:proofErr w:type="spellStart"/>
                            <w:r w:rsidRPr="00A05674">
                              <w:rPr>
                                <w:rStyle w:val="text"/>
                                <w:rFonts w:ascii="Arial" w:hAnsi="Arial" w:cs="Arial"/>
                                <w:sz w:val="20"/>
                                <w:szCs w:val="20"/>
                              </w:rPr>
                              <w:t>cleanseth</w:t>
                            </w:r>
                            <w:proofErr w:type="spellEnd"/>
                            <w:r w:rsidRPr="00A05674">
                              <w:rPr>
                                <w:rStyle w:val="text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us from all sin.</w:t>
                            </w:r>
                            <w:r w:rsidRPr="00A05674">
                              <w:rPr>
                                <w:rStyle w:val="text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1John 1:7</w:t>
                            </w:r>
                          </w:p>
                          <w:p w:rsidR="00EA72F6" w:rsidRPr="00A05674" w:rsidRDefault="00EA72F6" w:rsidP="00EA72F6">
                            <w:pPr>
                              <w:pStyle w:val="ListParagraph"/>
                              <w:ind w:left="14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85730" w:rsidRPr="00A05674" w:rsidRDefault="00EA72F6" w:rsidP="0038573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Style w:val="dfrq"/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5674">
                              <w:rPr>
                                <w:rStyle w:val="dfrq"/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This is why to MEDITATE is the ART of LISTENING that HEARS</w:t>
                            </w:r>
                          </w:p>
                          <w:p w:rsidR="00EA72F6" w:rsidRPr="00A05674" w:rsidRDefault="00EA72F6" w:rsidP="00EA72F6">
                            <w:pPr>
                              <w:pStyle w:val="ListParagraph"/>
                              <w:ind w:left="1080"/>
                              <w:rPr>
                                <w:rStyle w:val="dfrq"/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EA72F6" w:rsidRPr="00A05674" w:rsidRDefault="00E5124C" w:rsidP="00E5124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Style w:val="dfrq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05674">
                              <w:rPr>
                                <w:rStyle w:val="dfrq"/>
                                <w:rFonts w:ascii="Arial" w:hAnsi="Arial" w:cs="Arial"/>
                                <w:sz w:val="20"/>
                                <w:szCs w:val="20"/>
                              </w:rPr>
                              <w:t>Meditate: ponder/ revolve the heart &amp; mind around/ renew/ establish</w:t>
                            </w:r>
                          </w:p>
                          <w:p w:rsidR="00E5124C" w:rsidRPr="00A05674" w:rsidRDefault="00E5124C" w:rsidP="00E5124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05674">
                              <w:rPr>
                                <w:rStyle w:val="dfrq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Joshua 1:8, </w:t>
                            </w:r>
                            <w:r w:rsidRPr="00A0567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 xml:space="preserve">This book of the law shall not depart out of thy mouth; but </w:t>
                            </w:r>
                            <w:r w:rsidRPr="00A0567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"/>
                              </w:rPr>
                              <w:t>thou shalt meditate therein day and night</w:t>
                            </w:r>
                            <w:r w:rsidRPr="00A0567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 xml:space="preserve">, that thou </w:t>
                            </w:r>
                            <w:proofErr w:type="spellStart"/>
                            <w:r w:rsidRPr="00A0567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>mayest</w:t>
                            </w:r>
                            <w:proofErr w:type="spellEnd"/>
                            <w:r w:rsidRPr="00A0567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 xml:space="preserve"> observe to do according to all that is written therein: for then thou shalt make thy way prosperous, and then thou shalt have good success.</w:t>
                            </w:r>
                          </w:p>
                          <w:p w:rsidR="00E5124C" w:rsidRPr="00A05674" w:rsidRDefault="00E5124C" w:rsidP="00E5124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0567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 xml:space="preserve">Note: We meditate on what God has already said to hear what He’s saying! </w:t>
                            </w:r>
                            <w:r w:rsidRPr="00A0567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  <w:t>Psalm 119:15</w:t>
                            </w:r>
                            <w:r w:rsidRPr="00A0567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"/>
                              </w:rPr>
                              <w:t xml:space="preserve"> I will meditate in thy precepts, and have respect unto thy ways.</w:t>
                            </w:r>
                            <w:r w:rsidR="00A05674" w:rsidRPr="00A0567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"/>
                              </w:rPr>
                              <w:t xml:space="preserve"> (v.23) meditate in His STATUTES.</w:t>
                            </w:r>
                          </w:p>
                          <w:p w:rsidR="00E5124C" w:rsidRPr="00A05674" w:rsidRDefault="00A05674" w:rsidP="00A05674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Style w:val="dfrq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0567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  <w:t>1 Timothy 4:15</w:t>
                            </w:r>
                            <w:r w:rsidRPr="00A0567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r w:rsidRPr="00A0567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vertAlign w:val="superscript"/>
                                <w:lang w:val="en"/>
                              </w:rPr>
                              <w:t>15</w:t>
                            </w:r>
                            <w:r w:rsidRPr="00A0567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"/>
                              </w:rPr>
                              <w:t>Meditate upon these things; give thyself wholly to them; that thy profiting may appear to all.</w:t>
                            </w:r>
                          </w:p>
                          <w:p w:rsidR="001F7C93" w:rsidRPr="00D67C46" w:rsidRDefault="001F7C93" w:rsidP="00D67C4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67C46">
                              <w:rPr>
                                <w:rFonts w:ascii="Arial" w:hAnsi="Arial" w:cs="Arial"/>
                              </w:rPr>
                              <w:t>NOTES:__________________________________________________________________________________________________________________________________________________________________________________________________________________________________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D67C46">
                              <w:rPr>
                                <w:rFonts w:ascii="Arial" w:hAnsi="Arial" w:cs="Arial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bookmarkEnd w:id="0"/>
                          <w:p w:rsidR="001F7C93" w:rsidRPr="001F7C93" w:rsidRDefault="001F7C93" w:rsidP="001F7C93">
                            <w:pPr>
                              <w:pStyle w:val="ListParagraph"/>
                              <w:ind w:left="108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68.25pt;margin-top:2.75pt;width:453.75pt;height:6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" stroked="f">
                <v:textbox>
                  <w:txbxContent>
                    <w:p w:rsidR="00385730" w:rsidRDefault="00471A16" w:rsidP="00E5124C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</w:pPr>
                      <w:bookmarkStart w:id="1" w:name="_GoBack"/>
                      <w:r w:rsidRPr="00471A16"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  <w:t xml:space="preserve">I will stand upon my watch, and set me upon the tower, and will watch to </w:t>
                      </w:r>
                      <w:r w:rsidRPr="00471A16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"/>
                        </w:rPr>
                        <w:t>see what he will say</w:t>
                      </w:r>
                      <w:r w:rsidRPr="00471A16"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  <w:t xml:space="preserve"> unto me, and what I s</w:t>
                      </w:r>
                      <w:r w:rsidRPr="00471A16"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  <w:t>hall answer when I am reproved. Habakkuk 2:1</w:t>
                      </w:r>
                    </w:p>
                    <w:p w:rsidR="00385730" w:rsidRPr="00E5124C" w:rsidRDefault="00385730" w:rsidP="00471A16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"/>
                        </w:rPr>
                      </w:pPr>
                      <w:r w:rsidRPr="00A05674">
                        <w:rPr>
                          <w:rFonts w:ascii="Arial" w:hAnsi="Arial" w:cs="Arial"/>
                          <w:b/>
                          <w:sz w:val="22"/>
                          <w:szCs w:val="22"/>
                          <w:highlight w:val="yellow"/>
                          <w:lang w:val="en"/>
                        </w:rPr>
                        <w:t>God’s Kingdom requires governmental understanding not religious exercise.</w:t>
                      </w:r>
                    </w:p>
                    <w:p w:rsidR="00471A16" w:rsidRPr="00471A16" w:rsidRDefault="00471A16" w:rsidP="00471A1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97B7C" w:rsidRDefault="00471A16" w:rsidP="000124E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Helvetica" w:hAnsi="Helvetica" w:cs="Helvetica"/>
                          <w:b/>
                          <w:u w:val="single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u w:val="single"/>
                        </w:rPr>
                        <w:t>Hearing God’s Sound in the Silence of His Peace</w:t>
                      </w:r>
                    </w:p>
                    <w:p w:rsidR="000124E6" w:rsidRPr="000124E6" w:rsidRDefault="000124E6" w:rsidP="000124E6">
                      <w:pPr>
                        <w:pStyle w:val="ListParagraph"/>
                        <w:ind w:left="1080"/>
                        <w:rPr>
                          <w:rFonts w:ascii="Helvetica" w:hAnsi="Helvetica" w:cs="Helvetica"/>
                          <w:b/>
                          <w:u w:val="single"/>
                        </w:rPr>
                      </w:pPr>
                    </w:p>
                    <w:p w:rsidR="007249C0" w:rsidRPr="000124E6" w:rsidRDefault="000124E6" w:rsidP="000124E6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Style w:val="dfrq"/>
                          <w:rFonts w:ascii="Helvetica" w:hAnsi="Helvetica" w:cs="Helvetica"/>
                        </w:rPr>
                      </w:pPr>
                      <w:r w:rsidRPr="000124E6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 xml:space="preserve">Be still, and know that </w:t>
                      </w:r>
                      <w:r w:rsidRPr="000124E6">
                        <w:rPr>
                          <w:rStyle w:val="Strong"/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>I am God”</w:t>
                      </w:r>
                      <w:r w:rsidRPr="000124E6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r w:rsidRPr="000124E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"/>
                        </w:rPr>
                        <w:t>(</w:t>
                      </w:r>
                      <w:hyperlink r:id="rId9" w:history="1">
                        <w:r w:rsidRPr="000124E6">
                          <w:rPr>
                            <w:rStyle w:val="Hyperlink"/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  <w:u w:val="none"/>
                            <w:lang w:val="en"/>
                          </w:rPr>
                          <w:t>Psalm 46</w:t>
                        </w:r>
                      </w:hyperlink>
                      <w:r w:rsidRPr="000124E6">
                        <w:rPr>
                          <w:rStyle w:val="dfrq"/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"/>
                        </w:rPr>
                        <w:t>)</w:t>
                      </w:r>
                    </w:p>
                    <w:p w:rsidR="000124E6" w:rsidRPr="00950609" w:rsidRDefault="000124E6" w:rsidP="000124E6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Style w:val="dfrq"/>
                          <w:rFonts w:ascii="Helvetica" w:hAnsi="Helvetica" w:cs="Helvetica"/>
                        </w:rPr>
                      </w:pPr>
                      <w:r>
                        <w:rPr>
                          <w:rStyle w:val="dfrq"/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"/>
                        </w:rPr>
                        <w:t>To hear the SOUND in silence we must stop talking and LISTEN!</w:t>
                      </w:r>
                    </w:p>
                    <w:p w:rsidR="00950609" w:rsidRPr="000124E6" w:rsidRDefault="00950609" w:rsidP="000124E6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Style w:val="dfrq"/>
                          <w:rFonts w:ascii="Helvetica" w:hAnsi="Helvetica" w:cs="Helvetica"/>
                        </w:rPr>
                      </w:pPr>
                      <w:r>
                        <w:rPr>
                          <w:rStyle w:val="dfrq"/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"/>
                        </w:rPr>
                        <w:t xml:space="preserve">To HEAR (is more than physical ear) but to </w:t>
                      </w:r>
                      <w:r w:rsidRPr="00950609">
                        <w:rPr>
                          <w:rStyle w:val="dfrq"/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n"/>
                        </w:rPr>
                        <w:t>Receive, Perceive, Conceive.</w:t>
                      </w:r>
                    </w:p>
                    <w:p w:rsidR="000124E6" w:rsidRPr="00486F4D" w:rsidRDefault="000124E6" w:rsidP="000124E6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Style w:val="dfrq"/>
                          <w:rFonts w:ascii="Helvetica" w:hAnsi="Helvetica" w:cs="Helvetica"/>
                        </w:rPr>
                      </w:pPr>
                      <w:r>
                        <w:rPr>
                          <w:rStyle w:val="dfrq"/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"/>
                        </w:rPr>
                        <w:t xml:space="preserve">There is </w:t>
                      </w:r>
                      <w:r w:rsidRPr="000124E6">
                        <w:rPr>
                          <w:rStyle w:val="dfrq"/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n"/>
                        </w:rPr>
                        <w:t>SOUND (Gr. Phone)</w:t>
                      </w:r>
                      <w:r>
                        <w:rPr>
                          <w:rStyle w:val="dfrq"/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"/>
                        </w:rPr>
                        <w:t xml:space="preserve"> active voice and there is </w:t>
                      </w:r>
                      <w:r w:rsidRPr="000124E6">
                        <w:rPr>
                          <w:rStyle w:val="dfrq"/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n"/>
                        </w:rPr>
                        <w:t xml:space="preserve">SOUND (Gr. </w:t>
                      </w:r>
                      <w:proofErr w:type="spellStart"/>
                      <w:r w:rsidRPr="000124E6">
                        <w:rPr>
                          <w:rStyle w:val="dfrq"/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n"/>
                        </w:rPr>
                        <w:t>Echos</w:t>
                      </w:r>
                      <w:proofErr w:type="spellEnd"/>
                      <w:r w:rsidRPr="000124E6">
                        <w:rPr>
                          <w:rStyle w:val="dfrq"/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n"/>
                        </w:rPr>
                        <w:t>)</w:t>
                      </w:r>
                      <w:r>
                        <w:rPr>
                          <w:rStyle w:val="dfrq"/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"/>
                        </w:rPr>
                        <w:t xml:space="preserve"> meaning resonating inne</w:t>
                      </w:r>
                      <w:r w:rsidR="00950609">
                        <w:rPr>
                          <w:rStyle w:val="dfrq"/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"/>
                        </w:rPr>
                        <w:t>r knowing the m</w:t>
                      </w:r>
                      <w:r w:rsidR="00A05674">
                        <w:rPr>
                          <w:rStyle w:val="dfrq"/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"/>
                        </w:rPr>
                        <w:t xml:space="preserve">ind of the voice (even when not </w:t>
                      </w:r>
                      <w:r w:rsidR="00950609">
                        <w:rPr>
                          <w:rStyle w:val="dfrq"/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"/>
                        </w:rPr>
                        <w:t>speaking)</w:t>
                      </w:r>
                    </w:p>
                    <w:p w:rsidR="00486F4D" w:rsidRPr="00486F4D" w:rsidRDefault="00950609" w:rsidP="00486F4D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Style w:val="dfrq"/>
                          <w:rFonts w:ascii="Helvetica" w:hAnsi="Helvetica" w:cs="Helvetica"/>
                          <w:b/>
                        </w:rPr>
                      </w:pPr>
                      <w:r w:rsidRPr="00486F4D">
                        <w:rPr>
                          <w:rStyle w:val="dfrq"/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"/>
                        </w:rPr>
                        <w:t xml:space="preserve">Some </w:t>
                      </w:r>
                      <w:r>
                        <w:rPr>
                          <w:rStyle w:val="dfrq"/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"/>
                        </w:rPr>
                        <w:t xml:space="preserve">miss </w:t>
                      </w:r>
                      <w:r w:rsidRPr="00486F4D">
                        <w:rPr>
                          <w:rStyle w:val="dfrq"/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n"/>
                        </w:rPr>
                        <w:t>the SOUND in the SILENCE</w:t>
                      </w:r>
                      <w:r>
                        <w:rPr>
                          <w:rStyle w:val="dfrq"/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"/>
                        </w:rPr>
                        <w:t xml:space="preserve"> because the </w:t>
                      </w:r>
                      <w:r w:rsidRPr="00486F4D">
                        <w:rPr>
                          <w:rStyle w:val="dfrq"/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n"/>
                        </w:rPr>
                        <w:t>SILENCE is the SHIFT t</w:t>
                      </w:r>
                      <w:r w:rsidR="00486F4D">
                        <w:rPr>
                          <w:rStyle w:val="dfrq"/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n"/>
                        </w:rPr>
                        <w:t xml:space="preserve">o receive the SOUND (of change) </w:t>
                      </w:r>
                      <w:r w:rsidR="00486F4D" w:rsidRPr="00486F4D">
                        <w:rPr>
                          <w:rStyle w:val="dfrq"/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"/>
                        </w:rPr>
                        <w:t>and they only hear yesterday.</w:t>
                      </w:r>
                    </w:p>
                    <w:p w:rsidR="00486F4D" w:rsidRPr="00486F4D" w:rsidRDefault="00486F4D" w:rsidP="00486F4D">
                      <w:pPr>
                        <w:pStyle w:val="ListParagraph"/>
                        <w:ind w:left="1440"/>
                        <w:rPr>
                          <w:rFonts w:ascii="Helvetica" w:hAnsi="Helvetica" w:cs="Helvetica"/>
                          <w:b/>
                        </w:rPr>
                      </w:pPr>
                    </w:p>
                    <w:p w:rsidR="00486F4D" w:rsidRPr="00A05674" w:rsidRDefault="00486F4D" w:rsidP="00486F4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05674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Peace is the Ingredient that We Hear Current INTEL for OUTLOOK</w:t>
                      </w:r>
                    </w:p>
                    <w:p w:rsidR="00486F4D" w:rsidRPr="00A05674" w:rsidRDefault="00486F4D" w:rsidP="00486F4D">
                      <w:pPr>
                        <w:pStyle w:val="ListParagraph"/>
                        <w:ind w:left="1080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486F4D" w:rsidRPr="00A05674" w:rsidRDefault="00486F4D" w:rsidP="00486F4D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05674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 xml:space="preserve">While we can take needs &amp; petitions to God, He answers beyond them to solve them. </w:t>
                      </w:r>
                      <w:r w:rsidRPr="00A05674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val="en"/>
                        </w:rPr>
                        <w:t xml:space="preserve">Jesus said: </w:t>
                      </w:r>
                      <w:r w:rsidRPr="00A05674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"/>
                        </w:rPr>
                        <w:t xml:space="preserve">Peace I leave with you, my peace I give unto you: not as the world giveth, give </w:t>
                      </w:r>
                      <w:proofErr w:type="gramStart"/>
                      <w:r w:rsidRPr="00A05674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"/>
                        </w:rPr>
                        <w:t>I</w:t>
                      </w:r>
                      <w:proofErr w:type="gramEnd"/>
                      <w:r w:rsidRPr="00A05674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"/>
                        </w:rPr>
                        <w:t xml:space="preserve"> unto you. Let not your heart be troubled, neither let it be afraid. John 14:27</w:t>
                      </w:r>
                    </w:p>
                    <w:p w:rsidR="00385730" w:rsidRPr="00A05674" w:rsidRDefault="00385730" w:rsidP="00486F4D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05674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"/>
                        </w:rPr>
                        <w:t>Peace: to be perfectly joined together (convergence) aligned in God’s blueprint/ DNA/ Name &amp; Nature) becoming a PEACEMAKER.</w:t>
                      </w:r>
                    </w:p>
                    <w:p w:rsidR="00385730" w:rsidRPr="00A05674" w:rsidRDefault="00385730" w:rsidP="00486F4D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05674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 xml:space="preserve">Colossians 3:15: </w:t>
                      </w:r>
                      <w:r w:rsidRPr="00A05674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 xml:space="preserve">And let the peace of God rule in your hearts, to </w:t>
                      </w:r>
                      <w:proofErr w:type="gramStart"/>
                      <w:r w:rsidRPr="00A05674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>the which</w:t>
                      </w:r>
                      <w:proofErr w:type="gramEnd"/>
                      <w:r w:rsidRPr="00A05674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 xml:space="preserve"> also ye are called in one body; and be ye thankful.”</w:t>
                      </w:r>
                    </w:p>
                    <w:p w:rsidR="00486F4D" w:rsidRPr="00A05674" w:rsidRDefault="00385730" w:rsidP="00385730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05674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"/>
                        </w:rPr>
                        <w:t xml:space="preserve">NOTE: </w:t>
                      </w:r>
                      <w:r w:rsidRPr="00A05674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val="en"/>
                        </w:rPr>
                        <w:t>Philippians 4:7</w:t>
                      </w:r>
                      <w:r w:rsidRPr="00A05674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gramStart"/>
                      <w:r w:rsidRPr="00A05674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"/>
                        </w:rPr>
                        <w:t>And</w:t>
                      </w:r>
                      <w:proofErr w:type="gramEnd"/>
                      <w:r w:rsidRPr="00A05674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"/>
                        </w:rPr>
                        <w:t xml:space="preserve"> the peace of God, </w:t>
                      </w:r>
                      <w:r w:rsidRPr="00A05674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val="en"/>
                        </w:rPr>
                        <w:t xml:space="preserve">which </w:t>
                      </w:r>
                      <w:proofErr w:type="spellStart"/>
                      <w:r w:rsidRPr="00A05674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val="en"/>
                        </w:rPr>
                        <w:t>passeth</w:t>
                      </w:r>
                      <w:proofErr w:type="spellEnd"/>
                      <w:r w:rsidRPr="00A05674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val="en"/>
                        </w:rPr>
                        <w:t xml:space="preserve"> all understanding, </w:t>
                      </w:r>
                      <w:r w:rsidRPr="00A05674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"/>
                        </w:rPr>
                        <w:t xml:space="preserve">shall keep </w:t>
                      </w:r>
                      <w:r w:rsidRPr="00A05674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val="en"/>
                        </w:rPr>
                        <w:t>your hearts and minds through Christ Jesus</w:t>
                      </w:r>
                      <w:r w:rsidRPr="00A05674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"/>
                        </w:rPr>
                        <w:t>. (peace is God’s prophetic frequency we renew our minds to)</w:t>
                      </w:r>
                    </w:p>
                    <w:p w:rsidR="00EA72F6" w:rsidRPr="00A05674" w:rsidRDefault="00EA72F6" w:rsidP="00385730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05674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"/>
                        </w:rPr>
                        <w:t xml:space="preserve">Our PEACE becomes our WALK (lifestyle/ direction/ progress). </w:t>
                      </w:r>
                    </w:p>
                    <w:p w:rsidR="00EA72F6" w:rsidRPr="00A05674" w:rsidRDefault="00EA72F6" w:rsidP="00385730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05674">
                        <w:rPr>
                          <w:rStyle w:val="text"/>
                          <w:rFonts w:ascii="Arial" w:hAnsi="Arial" w:cs="Arial"/>
                          <w:sz w:val="20"/>
                          <w:szCs w:val="20"/>
                        </w:rPr>
                        <w:t xml:space="preserve">But if we walk in the light, as he is in the light, we have fellowship one with another, and the blood of Jesus Christ his Son </w:t>
                      </w:r>
                      <w:proofErr w:type="spellStart"/>
                      <w:r w:rsidRPr="00A05674">
                        <w:rPr>
                          <w:rStyle w:val="text"/>
                          <w:rFonts w:ascii="Arial" w:hAnsi="Arial" w:cs="Arial"/>
                          <w:sz w:val="20"/>
                          <w:szCs w:val="20"/>
                        </w:rPr>
                        <w:t>cleanseth</w:t>
                      </w:r>
                      <w:proofErr w:type="spellEnd"/>
                      <w:r w:rsidRPr="00A05674">
                        <w:rPr>
                          <w:rStyle w:val="text"/>
                          <w:rFonts w:ascii="Arial" w:hAnsi="Arial" w:cs="Arial"/>
                          <w:sz w:val="20"/>
                          <w:szCs w:val="20"/>
                        </w:rPr>
                        <w:t xml:space="preserve"> us from all sin.</w:t>
                      </w:r>
                      <w:r w:rsidRPr="00A05674">
                        <w:rPr>
                          <w:rStyle w:val="text"/>
                          <w:rFonts w:ascii="Arial" w:hAnsi="Arial" w:cs="Arial"/>
                          <w:sz w:val="20"/>
                          <w:szCs w:val="20"/>
                        </w:rPr>
                        <w:t xml:space="preserve"> 1John 1:7</w:t>
                      </w:r>
                    </w:p>
                    <w:p w:rsidR="00EA72F6" w:rsidRPr="00A05674" w:rsidRDefault="00EA72F6" w:rsidP="00EA72F6">
                      <w:pPr>
                        <w:pStyle w:val="ListParagraph"/>
                        <w:ind w:left="14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85730" w:rsidRPr="00A05674" w:rsidRDefault="00EA72F6" w:rsidP="0038573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Style w:val="dfrq"/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05674">
                        <w:rPr>
                          <w:rStyle w:val="dfrq"/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This is why to MEDITATE is the ART of LISTENING that HEARS</w:t>
                      </w:r>
                    </w:p>
                    <w:p w:rsidR="00EA72F6" w:rsidRPr="00A05674" w:rsidRDefault="00EA72F6" w:rsidP="00EA72F6">
                      <w:pPr>
                        <w:pStyle w:val="ListParagraph"/>
                        <w:ind w:left="1080"/>
                        <w:rPr>
                          <w:rStyle w:val="dfrq"/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EA72F6" w:rsidRPr="00A05674" w:rsidRDefault="00E5124C" w:rsidP="00E5124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Style w:val="dfrq"/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05674">
                        <w:rPr>
                          <w:rStyle w:val="dfrq"/>
                          <w:rFonts w:ascii="Arial" w:hAnsi="Arial" w:cs="Arial"/>
                          <w:sz w:val="20"/>
                          <w:szCs w:val="20"/>
                        </w:rPr>
                        <w:t>Meditate: ponder/ revolve the heart &amp; mind around/ renew/ establish</w:t>
                      </w:r>
                    </w:p>
                    <w:p w:rsidR="00E5124C" w:rsidRPr="00A05674" w:rsidRDefault="00E5124C" w:rsidP="00E5124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05674">
                        <w:rPr>
                          <w:rStyle w:val="dfrq"/>
                          <w:rFonts w:ascii="Arial" w:hAnsi="Arial" w:cs="Arial"/>
                          <w:sz w:val="20"/>
                          <w:szCs w:val="20"/>
                        </w:rPr>
                        <w:t xml:space="preserve">Joshua 1:8, </w:t>
                      </w:r>
                      <w:r w:rsidRPr="00A05674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 xml:space="preserve">This book of the law shall not depart out of thy mouth; but </w:t>
                      </w:r>
                      <w:r w:rsidRPr="00A0567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"/>
                        </w:rPr>
                        <w:t>thou shalt meditate therein day and night</w:t>
                      </w:r>
                      <w:r w:rsidRPr="00A05674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 xml:space="preserve">, that thou </w:t>
                      </w:r>
                      <w:proofErr w:type="spellStart"/>
                      <w:r w:rsidRPr="00A05674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>mayest</w:t>
                      </w:r>
                      <w:proofErr w:type="spellEnd"/>
                      <w:r w:rsidRPr="00A05674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 xml:space="preserve"> observe to do according to all that is written therein: for then thou shalt make thy way prosperous, and then thou shalt have good success.</w:t>
                      </w:r>
                    </w:p>
                    <w:p w:rsidR="00E5124C" w:rsidRPr="00A05674" w:rsidRDefault="00E5124C" w:rsidP="00E5124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05674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 xml:space="preserve">Note: We meditate on what God has already said to hear what He’s saying! </w:t>
                      </w:r>
                      <w:r w:rsidRPr="00A05674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val="en"/>
                        </w:rPr>
                        <w:t>Psalm 119:15</w:t>
                      </w:r>
                      <w:r w:rsidRPr="00A05674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"/>
                        </w:rPr>
                        <w:t xml:space="preserve"> I will meditate in thy precepts, and have respect unto thy ways.</w:t>
                      </w:r>
                      <w:r w:rsidR="00A05674" w:rsidRPr="00A05674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"/>
                        </w:rPr>
                        <w:t xml:space="preserve"> (v.23) meditate in His STATUTES.</w:t>
                      </w:r>
                    </w:p>
                    <w:p w:rsidR="00E5124C" w:rsidRPr="00A05674" w:rsidRDefault="00A05674" w:rsidP="00A05674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Style w:val="dfrq"/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05674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val="en"/>
                        </w:rPr>
                        <w:t>1 Timothy 4:15</w:t>
                      </w:r>
                      <w:r w:rsidRPr="00A05674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r w:rsidRPr="00A05674">
                        <w:rPr>
                          <w:rFonts w:ascii="Arial" w:eastAsia="Times New Roman" w:hAnsi="Arial" w:cs="Arial"/>
                          <w:sz w:val="20"/>
                          <w:szCs w:val="20"/>
                          <w:vertAlign w:val="superscript"/>
                          <w:lang w:val="en"/>
                        </w:rPr>
                        <w:t>15</w:t>
                      </w:r>
                      <w:r w:rsidRPr="00A05674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"/>
                        </w:rPr>
                        <w:t>Meditate upon these things; give thyself wholly to them; that thy profiting may appear to all.</w:t>
                      </w:r>
                    </w:p>
                    <w:p w:rsidR="001F7C93" w:rsidRPr="00D67C46" w:rsidRDefault="001F7C93" w:rsidP="00D67C46">
                      <w:pPr>
                        <w:rPr>
                          <w:rFonts w:ascii="Arial" w:hAnsi="Arial" w:cs="Arial"/>
                        </w:rPr>
                      </w:pPr>
                      <w:r w:rsidRPr="00D67C46">
                        <w:rPr>
                          <w:rFonts w:ascii="Arial" w:hAnsi="Arial" w:cs="Arial"/>
                        </w:rPr>
                        <w:t>NOTES:__________________________________________________________________________________________________________________________________________________________________________________________________________________________________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D67C46">
                        <w:rPr>
                          <w:rFonts w:ascii="Arial" w:hAnsi="Arial" w:cs="Arial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bookmarkEnd w:id="1"/>
                    <w:p w:rsidR="001F7C93" w:rsidRPr="001F7C93" w:rsidRDefault="001F7C93" w:rsidP="001F7C93">
                      <w:pPr>
                        <w:pStyle w:val="ListParagraph"/>
                        <w:ind w:left="108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0E65" w:rsidRPr="003E42F9" w:rsidRDefault="00330E65" w:rsidP="00330E65">
      <w:pPr>
        <w:rPr>
          <w:rFonts w:ascii="Helvetica" w:hAnsi="Helvetica" w:cs="Helvetica"/>
        </w:rPr>
      </w:pPr>
    </w:p>
    <w:p w:rsidR="001A578C" w:rsidRPr="003E42F9" w:rsidRDefault="001A578C" w:rsidP="001A578C">
      <w:pPr>
        <w:rPr>
          <w:rFonts w:ascii="Helvetica" w:hAnsi="Helvetica" w:cs="Helvetica"/>
        </w:rPr>
      </w:pPr>
    </w:p>
    <w:sectPr w:rsidR="001A578C" w:rsidRPr="003E42F9" w:rsidSect="003E3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NAHCJ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bcat">
    <w:charset w:val="00"/>
    <w:family w:val="auto"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6DAE"/>
    <w:multiLevelType w:val="hybridMultilevel"/>
    <w:tmpl w:val="1A8843A6"/>
    <w:lvl w:ilvl="0" w:tplc="AE5479A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F21630"/>
    <w:multiLevelType w:val="multilevel"/>
    <w:tmpl w:val="C958B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F10C9"/>
    <w:multiLevelType w:val="hybridMultilevel"/>
    <w:tmpl w:val="508451CE"/>
    <w:lvl w:ilvl="0" w:tplc="6C5099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9C2DDB"/>
    <w:multiLevelType w:val="hybridMultilevel"/>
    <w:tmpl w:val="4D04F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C5AC1"/>
    <w:multiLevelType w:val="hybridMultilevel"/>
    <w:tmpl w:val="98BE3A8E"/>
    <w:lvl w:ilvl="0" w:tplc="18E804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C97560"/>
    <w:multiLevelType w:val="hybridMultilevel"/>
    <w:tmpl w:val="AF642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F2E9B"/>
    <w:multiLevelType w:val="hybridMultilevel"/>
    <w:tmpl w:val="557E363E"/>
    <w:lvl w:ilvl="0" w:tplc="3DAC4A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FF0DCE"/>
    <w:multiLevelType w:val="hybridMultilevel"/>
    <w:tmpl w:val="E52EB664"/>
    <w:lvl w:ilvl="0" w:tplc="34C6F796">
      <w:start w:val="1"/>
      <w:numFmt w:val="lowerLetter"/>
      <w:lvlText w:val="%1."/>
      <w:lvlJc w:val="left"/>
      <w:pPr>
        <w:ind w:left="180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E9F0175"/>
    <w:multiLevelType w:val="hybridMultilevel"/>
    <w:tmpl w:val="92A43D9C"/>
    <w:lvl w:ilvl="0" w:tplc="97F63C9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A66CEB"/>
    <w:multiLevelType w:val="hybridMultilevel"/>
    <w:tmpl w:val="EA8EC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E1E78"/>
    <w:multiLevelType w:val="hybridMultilevel"/>
    <w:tmpl w:val="AFC84118"/>
    <w:lvl w:ilvl="0" w:tplc="708C1D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D3581E"/>
    <w:multiLevelType w:val="hybridMultilevel"/>
    <w:tmpl w:val="0882E2FA"/>
    <w:lvl w:ilvl="0" w:tplc="6E1C9476">
      <w:start w:val="1"/>
      <w:numFmt w:val="lowerLetter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E9525C"/>
    <w:multiLevelType w:val="hybridMultilevel"/>
    <w:tmpl w:val="830A89E6"/>
    <w:lvl w:ilvl="0" w:tplc="C8A27FE2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E4C5785"/>
    <w:multiLevelType w:val="hybridMultilevel"/>
    <w:tmpl w:val="043CB74A"/>
    <w:lvl w:ilvl="0" w:tplc="D450B0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D156DB"/>
    <w:multiLevelType w:val="hybridMultilevel"/>
    <w:tmpl w:val="68B08972"/>
    <w:lvl w:ilvl="0" w:tplc="0734D86C">
      <w:start w:val="1"/>
      <w:numFmt w:val="lowerLetter"/>
      <w:lvlText w:val="%1."/>
      <w:lvlJc w:val="left"/>
      <w:pPr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2FA74F99"/>
    <w:multiLevelType w:val="hybridMultilevel"/>
    <w:tmpl w:val="EE04B912"/>
    <w:lvl w:ilvl="0" w:tplc="7B18EC98">
      <w:start w:val="1"/>
      <w:numFmt w:val="decimal"/>
      <w:lvlText w:val="%1."/>
      <w:lvlJc w:val="left"/>
      <w:pPr>
        <w:ind w:left="1200" w:hanging="360"/>
      </w:pPr>
      <w:rPr>
        <w:rFonts w:ascii="Helvetica" w:eastAsia="SimSun" w:hAnsi="Helvetica" w:cs="Helvetica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3127537D"/>
    <w:multiLevelType w:val="hybridMultilevel"/>
    <w:tmpl w:val="F4F8830C"/>
    <w:lvl w:ilvl="0" w:tplc="B4E407E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33DE1AC7"/>
    <w:multiLevelType w:val="hybridMultilevel"/>
    <w:tmpl w:val="7EB0BAB0"/>
    <w:lvl w:ilvl="0" w:tplc="063468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4D474E1"/>
    <w:multiLevelType w:val="hybridMultilevel"/>
    <w:tmpl w:val="641C0D88"/>
    <w:lvl w:ilvl="0" w:tplc="1E4A43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8FE2FE8"/>
    <w:multiLevelType w:val="multilevel"/>
    <w:tmpl w:val="21CE5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0C0F9A"/>
    <w:multiLevelType w:val="multilevel"/>
    <w:tmpl w:val="989AE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A80A23"/>
    <w:multiLevelType w:val="hybridMultilevel"/>
    <w:tmpl w:val="4C003510"/>
    <w:lvl w:ilvl="0" w:tplc="6510A4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CD2FF2"/>
    <w:multiLevelType w:val="multilevel"/>
    <w:tmpl w:val="120CA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173673"/>
    <w:multiLevelType w:val="hybridMultilevel"/>
    <w:tmpl w:val="2D22E68C"/>
    <w:lvl w:ilvl="0" w:tplc="316084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255734B"/>
    <w:multiLevelType w:val="hybridMultilevel"/>
    <w:tmpl w:val="A720F150"/>
    <w:lvl w:ilvl="0" w:tplc="909E9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24B50"/>
    <w:multiLevelType w:val="hybridMultilevel"/>
    <w:tmpl w:val="68A60772"/>
    <w:lvl w:ilvl="0" w:tplc="2FCAC47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F067BC"/>
    <w:multiLevelType w:val="hybridMultilevel"/>
    <w:tmpl w:val="2A8C9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953A22"/>
    <w:multiLevelType w:val="hybridMultilevel"/>
    <w:tmpl w:val="4060EDB2"/>
    <w:lvl w:ilvl="0" w:tplc="4FB89A0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2221883"/>
    <w:multiLevelType w:val="hybridMultilevel"/>
    <w:tmpl w:val="44DCF812"/>
    <w:lvl w:ilvl="0" w:tplc="56F439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2ED69B5"/>
    <w:multiLevelType w:val="hybridMultilevel"/>
    <w:tmpl w:val="14A4218A"/>
    <w:lvl w:ilvl="0" w:tplc="F258C1B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B42F20"/>
    <w:multiLevelType w:val="hybridMultilevel"/>
    <w:tmpl w:val="E9C2621E"/>
    <w:lvl w:ilvl="0" w:tplc="B07AC890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0440CE"/>
    <w:multiLevelType w:val="hybridMultilevel"/>
    <w:tmpl w:val="77903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16688B"/>
    <w:multiLevelType w:val="hybridMultilevel"/>
    <w:tmpl w:val="D832B8B0"/>
    <w:lvl w:ilvl="0" w:tplc="3F5CF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3449D9"/>
    <w:multiLevelType w:val="hybridMultilevel"/>
    <w:tmpl w:val="AA7E1EF6"/>
    <w:lvl w:ilvl="0" w:tplc="286030C8">
      <w:start w:val="1"/>
      <w:numFmt w:val="decimal"/>
      <w:lvlText w:val="%1."/>
      <w:lvlJc w:val="left"/>
      <w:pPr>
        <w:ind w:left="1485" w:hanging="360"/>
      </w:pPr>
      <w:rPr>
        <w:rFonts w:ascii="Helvetica" w:eastAsia="SimSun" w:hAnsi="Helvetica" w:cs="Helvetica"/>
      </w:r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>
      <w:start w:val="1"/>
      <w:numFmt w:val="lowerRoman"/>
      <w:lvlText w:val="%3."/>
      <w:lvlJc w:val="right"/>
      <w:pPr>
        <w:ind w:left="2925" w:hanging="180"/>
      </w:pPr>
    </w:lvl>
    <w:lvl w:ilvl="3" w:tplc="0409000F">
      <w:start w:val="1"/>
      <w:numFmt w:val="decimal"/>
      <w:lvlText w:val="%4."/>
      <w:lvlJc w:val="left"/>
      <w:pPr>
        <w:ind w:left="3645" w:hanging="360"/>
      </w:pPr>
    </w:lvl>
    <w:lvl w:ilvl="4" w:tplc="04090019">
      <w:start w:val="1"/>
      <w:numFmt w:val="lowerLetter"/>
      <w:lvlText w:val="%5."/>
      <w:lvlJc w:val="left"/>
      <w:pPr>
        <w:ind w:left="4365" w:hanging="360"/>
      </w:pPr>
    </w:lvl>
    <w:lvl w:ilvl="5" w:tplc="0409001B">
      <w:start w:val="1"/>
      <w:numFmt w:val="lowerRoman"/>
      <w:lvlText w:val="%6."/>
      <w:lvlJc w:val="right"/>
      <w:pPr>
        <w:ind w:left="5085" w:hanging="180"/>
      </w:pPr>
    </w:lvl>
    <w:lvl w:ilvl="6" w:tplc="0409000F">
      <w:start w:val="1"/>
      <w:numFmt w:val="decimal"/>
      <w:lvlText w:val="%7."/>
      <w:lvlJc w:val="left"/>
      <w:pPr>
        <w:ind w:left="5805" w:hanging="360"/>
      </w:pPr>
    </w:lvl>
    <w:lvl w:ilvl="7" w:tplc="04090019">
      <w:start w:val="1"/>
      <w:numFmt w:val="lowerLetter"/>
      <w:lvlText w:val="%8."/>
      <w:lvlJc w:val="left"/>
      <w:pPr>
        <w:ind w:left="6525" w:hanging="360"/>
      </w:pPr>
    </w:lvl>
    <w:lvl w:ilvl="8" w:tplc="0409001B">
      <w:start w:val="1"/>
      <w:numFmt w:val="lowerRoman"/>
      <w:lvlText w:val="%9."/>
      <w:lvlJc w:val="right"/>
      <w:pPr>
        <w:ind w:left="7245" w:hanging="180"/>
      </w:pPr>
    </w:lvl>
  </w:abstractNum>
  <w:abstractNum w:abstractNumId="34" w15:restartNumberingAfterBreak="0">
    <w:nsid w:val="6FDC1D0D"/>
    <w:multiLevelType w:val="hybridMultilevel"/>
    <w:tmpl w:val="E2F8CD6C"/>
    <w:lvl w:ilvl="0" w:tplc="1D2454DC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3E157FE"/>
    <w:multiLevelType w:val="hybridMultilevel"/>
    <w:tmpl w:val="17CC4BAC"/>
    <w:lvl w:ilvl="0" w:tplc="EBB4199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071487"/>
    <w:multiLevelType w:val="hybridMultilevel"/>
    <w:tmpl w:val="2E0A9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3B41B4"/>
    <w:multiLevelType w:val="multilevel"/>
    <w:tmpl w:val="A23EC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C35965"/>
    <w:multiLevelType w:val="hybridMultilevel"/>
    <w:tmpl w:val="62EA4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9725A7"/>
    <w:multiLevelType w:val="hybridMultilevel"/>
    <w:tmpl w:val="5A9220D4"/>
    <w:lvl w:ilvl="0" w:tplc="5E568A2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2"/>
  </w:num>
  <w:num w:numId="3">
    <w:abstractNumId w:val="23"/>
  </w:num>
  <w:num w:numId="4">
    <w:abstractNumId w:val="18"/>
  </w:num>
  <w:num w:numId="5">
    <w:abstractNumId w:val="28"/>
  </w:num>
  <w:num w:numId="6">
    <w:abstractNumId w:val="26"/>
  </w:num>
  <w:num w:numId="7">
    <w:abstractNumId w:val="21"/>
  </w:num>
  <w:num w:numId="8">
    <w:abstractNumId w:val="2"/>
  </w:num>
  <w:num w:numId="9">
    <w:abstractNumId w:val="8"/>
  </w:num>
  <w:num w:numId="10">
    <w:abstractNumId w:val="24"/>
  </w:num>
  <w:num w:numId="11">
    <w:abstractNumId w:val="12"/>
  </w:num>
  <w:num w:numId="12">
    <w:abstractNumId w:val="15"/>
  </w:num>
  <w:num w:numId="13">
    <w:abstractNumId w:val="6"/>
  </w:num>
  <w:num w:numId="14">
    <w:abstractNumId w:val="16"/>
  </w:num>
  <w:num w:numId="15">
    <w:abstractNumId w:val="34"/>
  </w:num>
  <w:num w:numId="16">
    <w:abstractNumId w:val="10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31"/>
  </w:num>
  <w:num w:numId="27">
    <w:abstractNumId w:val="3"/>
  </w:num>
  <w:num w:numId="28">
    <w:abstractNumId w:val="36"/>
  </w:num>
  <w:num w:numId="29">
    <w:abstractNumId w:val="38"/>
  </w:num>
  <w:num w:numId="30">
    <w:abstractNumId w:val="14"/>
  </w:num>
  <w:num w:numId="31">
    <w:abstractNumId w:val="22"/>
  </w:num>
  <w:num w:numId="32">
    <w:abstractNumId w:val="13"/>
  </w:num>
  <w:num w:numId="33">
    <w:abstractNumId w:val="7"/>
  </w:num>
  <w:num w:numId="34">
    <w:abstractNumId w:val="35"/>
  </w:num>
  <w:num w:numId="35">
    <w:abstractNumId w:val="30"/>
  </w:num>
  <w:num w:numId="36">
    <w:abstractNumId w:val="11"/>
  </w:num>
  <w:num w:numId="37">
    <w:abstractNumId w:val="37"/>
  </w:num>
  <w:num w:numId="38">
    <w:abstractNumId w:val="4"/>
  </w:num>
  <w:num w:numId="39">
    <w:abstractNumId w:val="19"/>
  </w:num>
  <w:num w:numId="40">
    <w:abstractNumId w:val="17"/>
  </w:num>
  <w:num w:numId="41">
    <w:abstractNumId w:val="20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A8"/>
    <w:rsid w:val="000124E6"/>
    <w:rsid w:val="00023D13"/>
    <w:rsid w:val="0003785E"/>
    <w:rsid w:val="0008762D"/>
    <w:rsid w:val="001A578C"/>
    <w:rsid w:val="001E6F5F"/>
    <w:rsid w:val="001F7C93"/>
    <w:rsid w:val="002551BD"/>
    <w:rsid w:val="0025794E"/>
    <w:rsid w:val="0028226E"/>
    <w:rsid w:val="002A7F13"/>
    <w:rsid w:val="002E6F5F"/>
    <w:rsid w:val="00330E65"/>
    <w:rsid w:val="00350FB9"/>
    <w:rsid w:val="00385730"/>
    <w:rsid w:val="003B474C"/>
    <w:rsid w:val="003E352A"/>
    <w:rsid w:val="003E42F9"/>
    <w:rsid w:val="003E567F"/>
    <w:rsid w:val="003F27B6"/>
    <w:rsid w:val="00471A16"/>
    <w:rsid w:val="00486F4D"/>
    <w:rsid w:val="004D415B"/>
    <w:rsid w:val="0056398C"/>
    <w:rsid w:val="005A47CE"/>
    <w:rsid w:val="005E7E21"/>
    <w:rsid w:val="00697B7C"/>
    <w:rsid w:val="006C4E6B"/>
    <w:rsid w:val="007249C0"/>
    <w:rsid w:val="00744519"/>
    <w:rsid w:val="00843FA9"/>
    <w:rsid w:val="00927279"/>
    <w:rsid w:val="00950609"/>
    <w:rsid w:val="00A05674"/>
    <w:rsid w:val="00A2726A"/>
    <w:rsid w:val="00A3073B"/>
    <w:rsid w:val="00A75EA1"/>
    <w:rsid w:val="00B224C8"/>
    <w:rsid w:val="00B57B58"/>
    <w:rsid w:val="00BA32DD"/>
    <w:rsid w:val="00C260D9"/>
    <w:rsid w:val="00C41731"/>
    <w:rsid w:val="00C95B04"/>
    <w:rsid w:val="00C96659"/>
    <w:rsid w:val="00D1168F"/>
    <w:rsid w:val="00D67C46"/>
    <w:rsid w:val="00D75C6C"/>
    <w:rsid w:val="00E5124C"/>
    <w:rsid w:val="00EA46E6"/>
    <w:rsid w:val="00EA72F6"/>
    <w:rsid w:val="00F407F2"/>
    <w:rsid w:val="00F81232"/>
    <w:rsid w:val="00F956A8"/>
    <w:rsid w:val="00FC7424"/>
    <w:rsid w:val="00FE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EA098D-C536-4335-B9FA-DB581F94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Heading2">
    <w:name w:val="heading 2"/>
    <w:basedOn w:val="Normal"/>
    <w:link w:val="Heading2Char"/>
    <w:uiPriority w:val="9"/>
    <w:qFormat/>
    <w:rsid w:val="000124E6"/>
    <w:pPr>
      <w:widowControl/>
      <w:autoSpaceDE/>
      <w:autoSpaceDN/>
      <w:adjustRightInd/>
      <w:spacing w:line="360" w:lineRule="atLeast"/>
      <w:outlineLvl w:val="1"/>
    </w:pPr>
    <w:rPr>
      <w:rFonts w:ascii="Segoe UI" w:eastAsia="Times New Roman" w:hAnsi="Segoe UI" w:cs="Segoe UI"/>
      <w:b/>
      <w:bCs/>
      <w:sz w:val="30"/>
      <w:szCs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578C"/>
    <w:pPr>
      <w:autoSpaceDE w:val="0"/>
      <w:autoSpaceDN w:val="0"/>
      <w:adjustRightInd w:val="0"/>
      <w:spacing w:after="0" w:line="240" w:lineRule="auto"/>
    </w:pPr>
    <w:rPr>
      <w:rFonts w:ascii="BNAHCJ+Arial" w:hAnsi="BNAHCJ+Arial" w:cs="BNAHCJ+Arial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1A578C"/>
    <w:rPr>
      <w:rFonts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1A578C"/>
    <w:rPr>
      <w:rFonts w:ascii="BNAHCJ+Arial" w:hAnsi="BNAHCJ+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A75EA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rsid w:val="003B474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124E6"/>
    <w:rPr>
      <w:rFonts w:ascii="Segoe UI" w:eastAsia="Times New Roman" w:hAnsi="Segoe UI" w:cs="Segoe UI"/>
      <w:b/>
      <w:bCs/>
      <w:sz w:val="30"/>
      <w:szCs w:val="30"/>
    </w:rPr>
  </w:style>
  <w:style w:type="character" w:styleId="Strong">
    <w:name w:val="Strong"/>
    <w:basedOn w:val="DefaultParagraphFont"/>
    <w:uiPriority w:val="22"/>
    <w:qFormat/>
    <w:rsid w:val="000124E6"/>
    <w:rPr>
      <w:b/>
      <w:bCs/>
    </w:rPr>
  </w:style>
  <w:style w:type="character" w:customStyle="1" w:styleId="dfrq">
    <w:name w:val="df_rq"/>
    <w:basedOn w:val="DefaultParagraphFont"/>
    <w:rsid w:val="000124E6"/>
  </w:style>
  <w:style w:type="character" w:customStyle="1" w:styleId="text">
    <w:name w:val="text"/>
    <w:basedOn w:val="DefaultParagraphFont"/>
    <w:rsid w:val="00EA7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20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2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9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10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0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0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2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4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0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97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55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66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63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461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649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3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1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51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9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search?q=Psalm+46&amp;filters=sid%3ab160e017-9bbf-203d-7232-212e223d739e&amp;form=ENTLN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rickkendall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rickkendall@outlook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ing.com/search?q=Psalm+46&amp;filters=sid%3ab160e017-9bbf-203d-7232-212e223d739e&amp;form=ENTL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Rick Kendall</cp:lastModifiedBy>
  <cp:revision>2</cp:revision>
  <cp:lastPrinted>2012-05-07T20:09:00Z</cp:lastPrinted>
  <dcterms:created xsi:type="dcterms:W3CDTF">2019-02-14T15:20:00Z</dcterms:created>
  <dcterms:modified xsi:type="dcterms:W3CDTF">2019-02-14T15:20:00Z</dcterms:modified>
</cp:coreProperties>
</file>