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5C" w:rsidRDefault="00DA725C" w:rsidP="00DA725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Destiny Group Course Series: Apostolic Warfare.</w:t>
      </w:r>
      <w:r w:rsidR="008C68B0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Class #1: The Weapons of Our Warfare</w:t>
      </w:r>
    </w:p>
    <w:p w:rsidR="00DA725C" w:rsidRDefault="00DA725C" w:rsidP="00DA725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Where did the incorrect concept of “Spiritual Warfare” come from? Misinterpreting of scripture.</w:t>
      </w:r>
    </w:p>
    <w:p w:rsidR="00DA725C" w:rsidRDefault="00DA725C" w:rsidP="00DA725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Ephesians 6:13</w:t>
      </w:r>
      <w:r>
        <w:rPr>
          <w:rFonts w:ascii="Arial" w:hAnsi="Arial" w:cs="Arial"/>
          <w:lang w:val="en-US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Wherefore take unto you the whole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armour</w:t>
      </w:r>
      <w:proofErr w:type="spellEnd"/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of God, that ye may be able to withstand in the evil day, and having done all, to stand</w:t>
      </w:r>
      <w:r>
        <w:rPr>
          <w:rFonts w:ascii="Segoe UI" w:hAnsi="Segoe UI" w:cs="Segoe UI"/>
          <w:b/>
          <w:color w:val="000000"/>
          <w:shd w:val="clear" w:color="auto" w:fill="FFFFFF"/>
          <w:lang w:val="en-US"/>
        </w:rPr>
        <w:t>.</w:t>
      </w:r>
      <w:r w:rsidRPr="00DA725C">
        <w:rPr>
          <w:b/>
          <w:lang w:val="en-US"/>
        </w:rPr>
        <w:t xml:space="preserve"> Armor: Gr. </w:t>
      </w:r>
      <w:proofErr w:type="spellStart"/>
      <w:r w:rsidRPr="00DA725C">
        <w:rPr>
          <w:b/>
          <w:lang w:val="en-US"/>
        </w:rPr>
        <w:t>Panoplia</w:t>
      </w:r>
      <w:proofErr w:type="spellEnd"/>
      <w:r w:rsidRPr="00DA725C">
        <w:rPr>
          <w:lang w:val="en-US"/>
        </w:rPr>
        <w:t>: not just protection, but order of advancing stance</w:t>
      </w:r>
    </w:p>
    <w:p w:rsidR="00DA725C" w:rsidRDefault="00DA725C" w:rsidP="00DA725C">
      <w:pPr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lang w:val="en-US"/>
        </w:rPr>
        <w:t xml:space="preserve">2 Corinthians 10:4-5,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For the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weapons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of our 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>warfare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are not carnal, but mighty through God to the pulling 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>down of strong holds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;  (HOW?) </w:t>
      </w:r>
      <w:r>
        <w:rPr>
          <w:rStyle w:val="Strong"/>
          <w:rFonts w:ascii="Arial" w:hAnsi="Arial" w:cs="Arial"/>
          <w:b w:val="0"/>
          <w:bCs w:val="0"/>
          <w:color w:val="111111"/>
          <w:lang w:val="en-US"/>
        </w:rPr>
        <w:t>Casting down imaginations</w:t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, and </w:t>
      </w:r>
      <w:r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every high thing that </w:t>
      </w:r>
      <w:proofErr w:type="spellStart"/>
      <w:r>
        <w:rPr>
          <w:rFonts w:ascii="Arial" w:hAnsi="Arial" w:cs="Arial"/>
          <w:b/>
          <w:color w:val="111111"/>
          <w:shd w:val="clear" w:color="auto" w:fill="FFFFFF"/>
          <w:lang w:val="en-US"/>
        </w:rPr>
        <w:t>exalteth</w:t>
      </w:r>
      <w:proofErr w:type="spellEnd"/>
      <w:r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 itself against the knowledge of God</w:t>
      </w:r>
      <w:r>
        <w:rPr>
          <w:rFonts w:ascii="Arial" w:hAnsi="Arial" w:cs="Arial"/>
          <w:color w:val="111111"/>
          <w:shd w:val="clear" w:color="auto" w:fill="FFFFFF"/>
          <w:lang w:val="en-US"/>
        </w:rPr>
        <w:t>, and bringing into captivity every thought to the obedience of Christ;</w:t>
      </w:r>
    </w:p>
    <w:p w:rsidR="00DA725C" w:rsidRDefault="00DA725C" w:rsidP="00DA725C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11111"/>
          <w:u w:val="single"/>
          <w:shd w:val="clear" w:color="auto" w:fill="FFFFFF"/>
          <w:lang w:val="en-US"/>
        </w:rPr>
      </w:pPr>
      <w:r>
        <w:rPr>
          <w:rFonts w:ascii="Arial" w:hAnsi="Arial" w:cs="Arial"/>
          <w:b/>
          <w:color w:val="111111"/>
          <w:u w:val="single"/>
          <w:shd w:val="clear" w:color="auto" w:fill="FFFFFF"/>
          <w:lang w:val="en-US"/>
        </w:rPr>
        <w:t>Action: God never REACTS &amp; is not engaged in battle with the enemy, but the enemy reacts</w:t>
      </w:r>
    </w:p>
    <w:p w:rsidR="00DA725C" w:rsidRDefault="00DA725C" w:rsidP="008C6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Our weapons are not carnal (or reactionary, or focused on the distractions of the enemy.</w:t>
      </w:r>
    </w:p>
    <w:p w:rsidR="00DA725C" w:rsidRDefault="00DA725C" w:rsidP="008C6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Weapons: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i/>
          <w:color w:val="000000"/>
          <w:lang w:val="en-US"/>
        </w:rPr>
        <w:t>(Gr.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Style w:val="Emphasis"/>
          <w:rFonts w:ascii="Arial" w:hAnsi="Arial" w:cs="Arial"/>
          <w:color w:val="0A0A0A"/>
          <w:lang w:val="en"/>
        </w:rPr>
        <w:t>Hoplon</w:t>
      </w:r>
      <w:proofErr w:type="spellEnd"/>
      <w:r>
        <w:rPr>
          <w:rStyle w:val="Emphasis"/>
          <w:rFonts w:ascii="Arial" w:hAnsi="Arial" w:cs="Arial"/>
          <w:color w:val="0A0A0A"/>
          <w:lang w:val="en"/>
        </w:rPr>
        <w:t xml:space="preserve">: </w:t>
      </w:r>
      <w:r>
        <w:rPr>
          <w:rFonts w:ascii="Arial" w:hAnsi="Arial" w:cs="Arial"/>
          <w:color w:val="0A0A0A"/>
          <w:lang w:val="en"/>
        </w:rPr>
        <w:t>tool or</w:t>
      </w:r>
      <w:r>
        <w:rPr>
          <w:rFonts w:ascii="Arial" w:hAnsi="Arial" w:cs="Arial"/>
          <w:b/>
          <w:color w:val="0A0A0A"/>
          <w:lang w:val="en"/>
        </w:rPr>
        <w:t xml:space="preserve"> implement</w:t>
      </w:r>
      <w:r>
        <w:rPr>
          <w:rFonts w:ascii="Arial" w:hAnsi="Arial" w:cs="Arial"/>
          <w:color w:val="0A0A0A"/>
          <w:lang w:val="en"/>
        </w:rPr>
        <w:t xml:space="preserve"> for preparing a thing/ an </w:t>
      </w:r>
      <w:r>
        <w:rPr>
          <w:rFonts w:ascii="Arial" w:hAnsi="Arial" w:cs="Arial"/>
          <w:b/>
          <w:color w:val="0A0A0A"/>
          <w:lang w:val="en"/>
        </w:rPr>
        <w:t>instrument</w:t>
      </w:r>
    </w:p>
    <w:p w:rsidR="00DA725C" w:rsidRDefault="00DA725C" w:rsidP="008C6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Emphasis"/>
          <w:i w:val="0"/>
          <w:iCs w:val="0"/>
        </w:rPr>
      </w:pPr>
      <w:r>
        <w:rPr>
          <w:rFonts w:ascii="Arial" w:hAnsi="Arial" w:cs="Arial"/>
          <w:b/>
          <w:color w:val="000000"/>
          <w:lang w:val="en-US"/>
        </w:rPr>
        <w:t xml:space="preserve">Warfare: </w:t>
      </w:r>
      <w:r>
        <w:rPr>
          <w:rFonts w:ascii="Arial" w:hAnsi="Arial" w:cs="Arial"/>
          <w:i/>
          <w:color w:val="000000"/>
          <w:lang w:val="en-US"/>
        </w:rPr>
        <w:t>(Gr.</w:t>
      </w:r>
      <w:r>
        <w:rPr>
          <w:rStyle w:val="Hyperlink"/>
          <w:rFonts w:ascii="Arial" w:hAnsi="Arial" w:cs="Arial"/>
          <w:color w:val="0A0A0A"/>
          <w:lang w:val="en"/>
        </w:rPr>
        <w:t xml:space="preserve"> </w:t>
      </w:r>
      <w:proofErr w:type="spellStart"/>
      <w:r>
        <w:rPr>
          <w:rStyle w:val="Emphasis"/>
          <w:rFonts w:ascii="Arial" w:hAnsi="Arial" w:cs="Arial"/>
          <w:color w:val="0A0A0A"/>
          <w:lang w:val="en"/>
        </w:rPr>
        <w:t>Strateuō</w:t>
      </w:r>
      <w:proofErr w:type="spellEnd"/>
      <w:r>
        <w:rPr>
          <w:rStyle w:val="Emphasis"/>
          <w:rFonts w:ascii="Arial" w:hAnsi="Arial" w:cs="Arial"/>
          <w:color w:val="0A0A0A"/>
          <w:lang w:val="en"/>
        </w:rPr>
        <w:t xml:space="preserve">= </w:t>
      </w:r>
      <w:proofErr w:type="spellStart"/>
      <w:r>
        <w:rPr>
          <w:rStyle w:val="Emphasis"/>
          <w:rFonts w:ascii="Arial" w:hAnsi="Arial" w:cs="Arial"/>
          <w:color w:val="0A0A0A"/>
          <w:lang w:val="en"/>
        </w:rPr>
        <w:t>statosphere</w:t>
      </w:r>
      <w:proofErr w:type="spellEnd"/>
      <w:r>
        <w:rPr>
          <w:rStyle w:val="Emphasis"/>
          <w:rFonts w:ascii="Arial" w:hAnsi="Arial" w:cs="Arial"/>
          <w:color w:val="0A0A0A"/>
          <w:lang w:val="en"/>
        </w:rPr>
        <w:t xml:space="preserve">/ heavenly positions) </w:t>
      </w:r>
      <w:r>
        <w:rPr>
          <w:rStyle w:val="Emphasis"/>
          <w:rFonts w:ascii="Arial" w:hAnsi="Arial" w:cs="Arial"/>
          <w:b/>
          <w:color w:val="0A0A0A"/>
          <w:lang w:val="en"/>
        </w:rPr>
        <w:t xml:space="preserve">ACTIVATING </w:t>
      </w:r>
      <w:r>
        <w:rPr>
          <w:rFonts w:ascii="Arial" w:hAnsi="Arial" w:cs="Arial"/>
          <w:color w:val="0A0A0A"/>
          <w:lang w:val="en"/>
        </w:rPr>
        <w:t xml:space="preserve">apostolic career/ order (prophetic strategy) not “war” </w:t>
      </w:r>
      <w:r>
        <w:rPr>
          <w:rFonts w:ascii="Arial" w:hAnsi="Arial" w:cs="Arial"/>
          <w:i/>
          <w:color w:val="0A0A0A"/>
          <w:lang w:val="en"/>
        </w:rPr>
        <w:t xml:space="preserve">(Gr. </w:t>
      </w:r>
      <w:proofErr w:type="spellStart"/>
      <w:r>
        <w:rPr>
          <w:rStyle w:val="Emphasis"/>
          <w:rFonts w:ascii="Arial" w:hAnsi="Arial" w:cs="Arial"/>
          <w:i w:val="0"/>
          <w:color w:val="0A0A0A"/>
          <w:lang w:val="en"/>
        </w:rPr>
        <w:t>Polemeō</w:t>
      </w:r>
      <w:proofErr w:type="spellEnd"/>
      <w:r>
        <w:rPr>
          <w:rStyle w:val="Emphasis"/>
          <w:rFonts w:ascii="Arial" w:hAnsi="Arial" w:cs="Arial"/>
          <w:i w:val="0"/>
          <w:color w:val="0A0A0A"/>
          <w:lang w:val="en"/>
        </w:rPr>
        <w:t xml:space="preserve">) or </w:t>
      </w:r>
      <w:r>
        <w:rPr>
          <w:rStyle w:val="Emphasis"/>
          <w:rFonts w:ascii="Arial" w:hAnsi="Arial" w:cs="Arial"/>
          <w:b/>
          <w:color w:val="0A0A0A"/>
          <w:lang w:val="en"/>
        </w:rPr>
        <w:t>REACTIVE</w:t>
      </w:r>
      <w:r>
        <w:rPr>
          <w:rStyle w:val="Emphasis"/>
          <w:rFonts w:ascii="Arial" w:hAnsi="Arial" w:cs="Arial"/>
          <w:i w:val="0"/>
          <w:color w:val="0A0A0A"/>
          <w:lang w:val="en"/>
        </w:rPr>
        <w:t xml:space="preserve"> terrestrial battling.</w:t>
      </w:r>
    </w:p>
    <w:p w:rsidR="00DA725C" w:rsidRPr="00DA725C" w:rsidRDefault="00DA725C" w:rsidP="008C6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Arial" w:hAnsi="Arial" w:cs="Arial"/>
          <w:b/>
          <w:color w:val="000099"/>
          <w:lang w:val="en-US"/>
        </w:rPr>
        <w:t>1Tim.1:18</w:t>
      </w:r>
      <w:r>
        <w:rPr>
          <w:rFonts w:ascii="Arial" w:hAnsi="Arial" w:cs="Arial"/>
          <w:b/>
          <w:color w:val="000000"/>
          <w:lang w:val="en-US"/>
        </w:rPr>
        <w:t xml:space="preserve"> This CHARGE I commit unto thee, son Timothy, according to the prophecies which went before on thee, that thou by them </w:t>
      </w:r>
      <w:proofErr w:type="spellStart"/>
      <w:r>
        <w:rPr>
          <w:rFonts w:ascii="Arial" w:hAnsi="Arial" w:cs="Arial"/>
          <w:b/>
          <w:color w:val="000000"/>
          <w:lang w:val="en-US"/>
        </w:rPr>
        <w:t>mightest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war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a good warfare </w:t>
      </w:r>
      <w:r>
        <w:rPr>
          <w:rFonts w:ascii="Arial" w:hAnsi="Arial" w:cs="Arial"/>
          <w:color w:val="000000"/>
          <w:lang w:val="en-US"/>
        </w:rPr>
        <w:t>(strategy based on knowing how to overcome before the battle even activates).</w:t>
      </w:r>
    </w:p>
    <w:p w:rsidR="00DA725C" w:rsidRDefault="00DA725C" w:rsidP="008C6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hyperlink r:id="rId5" w:history="1">
        <w:r>
          <w:rPr>
            <w:rStyle w:val="Hyperlink"/>
            <w:rFonts w:ascii="Arial" w:eastAsia="Times New Roman" w:hAnsi="Arial" w:cs="Arial"/>
            <w:b/>
            <w:bCs/>
            <w:color w:val="001BA0"/>
            <w:u w:val="none"/>
            <w:lang w:val="en"/>
          </w:rPr>
          <w:t>2 Timothy 2:3-4</w:t>
        </w:r>
      </w:hyperlink>
      <w:r>
        <w:rPr>
          <w:rFonts w:ascii="Arial" w:eastAsia="Times New Roman" w:hAnsi="Arial" w:cs="Arial"/>
          <w:lang w:val="en"/>
        </w:rPr>
        <w:t xml:space="preserve">: </w:t>
      </w:r>
      <w:r>
        <w:rPr>
          <w:rFonts w:ascii="Segoe UI" w:hAnsi="Segoe UI" w:cs="Segoe UI"/>
          <w:color w:val="111111"/>
          <w:shd w:val="clear" w:color="auto" w:fill="FFFFFF"/>
          <w:lang w:val="en-US"/>
        </w:rPr>
        <w:t>Thou therefore endure hardness, as a good soldier of Jesus Christ.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lang w:val="en"/>
        </w:rPr>
        <w:t xml:space="preserve">No one serving as </w:t>
      </w:r>
      <w:r>
        <w:rPr>
          <w:rFonts w:ascii="Arial" w:eastAsia="Times New Roman" w:hAnsi="Arial" w:cs="Arial"/>
          <w:b/>
          <w:bCs/>
          <w:lang w:val="en"/>
        </w:rPr>
        <w:t>a</w:t>
      </w:r>
      <w:r>
        <w:rPr>
          <w:rFonts w:ascii="Arial" w:eastAsia="Times New Roman" w:hAnsi="Arial" w:cs="Arial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lang w:val="en"/>
        </w:rPr>
        <w:t>soldier (strategist)</w:t>
      </w:r>
      <w:r>
        <w:rPr>
          <w:rFonts w:ascii="Arial" w:eastAsia="Times New Roman" w:hAnsi="Arial" w:cs="Arial"/>
          <w:lang w:val="en"/>
        </w:rPr>
        <w:t xml:space="preserve"> gets entangled in civilian affairs, but rather tries to please his </w:t>
      </w:r>
      <w:r>
        <w:rPr>
          <w:rFonts w:ascii="Arial" w:eastAsia="Times New Roman" w:hAnsi="Arial" w:cs="Arial"/>
          <w:b/>
          <w:highlight w:val="yellow"/>
          <w:lang w:val="en"/>
        </w:rPr>
        <w:t>commanding officer (God and His delegated authority)</w:t>
      </w:r>
    </w:p>
    <w:p w:rsidR="00DA725C" w:rsidRDefault="00DA725C" w:rsidP="008C6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NOTE</w:t>
      </w:r>
      <w:r>
        <w:rPr>
          <w:rFonts w:ascii="Arial" w:hAnsi="Arial" w:cs="Arial"/>
          <w:color w:val="000000"/>
          <w:lang w:val="en-US"/>
        </w:rPr>
        <w:t xml:space="preserve">: We are not even fighting </w:t>
      </w:r>
      <w:r>
        <w:rPr>
          <w:rFonts w:ascii="Arial" w:hAnsi="Arial" w:cs="Arial"/>
          <w:i/>
          <w:color w:val="000000"/>
          <w:lang w:val="en-US"/>
        </w:rPr>
        <w:t>“active battles”</w:t>
      </w:r>
      <w:r>
        <w:rPr>
          <w:rFonts w:ascii="Arial" w:hAnsi="Arial" w:cs="Arial"/>
          <w:color w:val="000000"/>
          <w:lang w:val="en-US"/>
        </w:rPr>
        <w:t xml:space="preserve"> but just pulling down &amp; purging the “dead works” of old former strongholds, our</w:t>
      </w:r>
      <w:r>
        <w:rPr>
          <w:rFonts w:ascii="Arial" w:hAnsi="Arial" w:cs="Arial"/>
          <w:b/>
          <w:color w:val="000000"/>
          <w:lang w:val="en-US"/>
        </w:rPr>
        <w:t xml:space="preserve"> fight: Gr. </w:t>
      </w:r>
      <w:proofErr w:type="spellStart"/>
      <w:r>
        <w:rPr>
          <w:rFonts w:ascii="Arial" w:hAnsi="Arial" w:cs="Arial"/>
          <w:b/>
          <w:color w:val="000000"/>
          <w:lang w:val="en-US"/>
        </w:rPr>
        <w:t>Agon</w:t>
      </w:r>
      <w:proofErr w:type="spellEnd"/>
      <w:r>
        <w:rPr>
          <w:rFonts w:ascii="Arial" w:hAnsi="Arial" w:cs="Arial"/>
          <w:b/>
          <w:color w:val="000000"/>
          <w:lang w:val="en-US"/>
        </w:rPr>
        <w:t>: means RACE (progress) is of FAITH.</w:t>
      </w:r>
    </w:p>
    <w:p w:rsidR="00DA725C" w:rsidRDefault="00DA725C" w:rsidP="008C6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This fight has an ORDER: </w:t>
      </w:r>
      <w:r>
        <w:rPr>
          <w:rStyle w:val="Strong"/>
          <w:rFonts w:ascii="Arial" w:hAnsi="Arial" w:cs="Arial"/>
          <w:bCs w:val="0"/>
          <w:color w:val="111111"/>
          <w:lang w:val="en-US"/>
        </w:rPr>
        <w:t>1 Corinthians 12:28</w:t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, And God hath </w:t>
      </w:r>
      <w:r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set </w:t>
      </w:r>
      <w:r>
        <w:rPr>
          <w:rFonts w:ascii="Arial" w:hAnsi="Arial" w:cs="Arial"/>
          <w:color w:val="111111"/>
          <w:shd w:val="clear" w:color="auto" w:fill="FFFFFF"/>
          <w:lang w:val="en-US"/>
        </w:rPr>
        <w:t>some in the church</w:t>
      </w:r>
      <w:r>
        <w:rPr>
          <w:rFonts w:ascii="Arial" w:hAnsi="Arial" w:cs="Arial"/>
          <w:b/>
          <w:color w:val="111111"/>
          <w:shd w:val="clear" w:color="auto" w:fill="FFFFFF"/>
          <w:lang w:val="en-US"/>
        </w:rPr>
        <w:t xml:space="preserve">, first apostles, </w:t>
      </w:r>
      <w:r>
        <w:rPr>
          <w:rFonts w:ascii="Arial" w:hAnsi="Arial" w:cs="Arial"/>
          <w:color w:val="111111"/>
          <w:shd w:val="clear" w:color="auto" w:fill="FFFFFF"/>
          <w:lang w:val="en-US"/>
        </w:rPr>
        <w:t>secondarily prophets, thirdly teachers, after that miracles, then gifts of healings, helps, governments, diversities of tongues. (these are not titles, labels or even personalities)</w:t>
      </w:r>
    </w:p>
    <w:p w:rsidR="00DA725C" w:rsidRDefault="00DA725C" w:rsidP="00DA725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lang w:val="en-US"/>
        </w:rPr>
      </w:pPr>
    </w:p>
    <w:p w:rsidR="00DA725C" w:rsidRPr="008C68B0" w:rsidRDefault="00DA725C" w:rsidP="008C68B0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Apostolic: operates, on original blueprint (principles/ beginnings/ foundations) not reaction</w:t>
      </w:r>
    </w:p>
    <w:p w:rsidR="00DA725C" w:rsidRDefault="00DA725C" w:rsidP="008C68B0">
      <w:pPr>
        <w:pStyle w:val="ListParagraph"/>
        <w:numPr>
          <w:ilvl w:val="0"/>
          <w:numId w:val="3"/>
        </w:numPr>
        <w:ind w:left="360"/>
      </w:pPr>
      <w:r>
        <w:rPr>
          <w:rFonts w:ascii="Arial" w:hAnsi="Arial" w:cs="Arial"/>
          <w:b/>
          <w:lang w:val="en-US"/>
        </w:rPr>
        <w:t>Every apostolic calling begins with discipleship (</w:t>
      </w:r>
      <w:r>
        <w:rPr>
          <w:rFonts w:ascii="Arial" w:hAnsi="Arial" w:cs="Arial"/>
          <w:lang w:val="en-US"/>
        </w:rPr>
        <w:t xml:space="preserve">being a student equipped). </w:t>
      </w:r>
      <w:r>
        <w:rPr>
          <w:rFonts w:ascii="Arial" w:hAnsi="Arial" w:cs="Arial"/>
          <w:b/>
          <w:lang w:val="en-US"/>
        </w:rPr>
        <w:t>Luke 6:13</w:t>
      </w:r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And</w:t>
      </w:r>
      <w:proofErr w:type="gramEnd"/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when it was day, He (Jesus) called unto him his disciples: and of them he chose twelve, whom also he named 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>apostles</w:t>
      </w:r>
      <w:r>
        <w:rPr>
          <w:rFonts w:ascii="Arial" w:hAnsi="Arial" w:cs="Arial"/>
          <w:color w:val="000000"/>
          <w:shd w:val="clear" w:color="auto" w:fill="FFFFFF"/>
          <w:lang w:val="en-US"/>
        </w:rPr>
        <w:t>;</w:t>
      </w:r>
      <w:r w:rsidRPr="00DA725C">
        <w:rPr>
          <w:lang w:val="en-US"/>
        </w:rPr>
        <w:t xml:space="preserve"> Gr. </w:t>
      </w:r>
      <w:proofErr w:type="spellStart"/>
      <w:r w:rsidRPr="00DA725C">
        <w:rPr>
          <w:lang w:val="en-US"/>
        </w:rPr>
        <w:t>Apostolos</w:t>
      </w:r>
      <w:proofErr w:type="spellEnd"/>
      <w:r w:rsidRPr="00DA725C">
        <w:rPr>
          <w:lang w:val="en-US"/>
        </w:rPr>
        <w:t xml:space="preserve">: Sent to set order, authorized and commissioned delegate/ initiators, as </w:t>
      </w:r>
      <w:r w:rsidRPr="00DA725C">
        <w:rPr>
          <w:b/>
          <w:lang w:val="en-US"/>
        </w:rPr>
        <w:t xml:space="preserve">Ambassadors: </w:t>
      </w:r>
      <w:r w:rsidRPr="00DA725C">
        <w:rPr>
          <w:lang w:val="en-US"/>
        </w:rPr>
        <w:t xml:space="preserve">Gr. </w:t>
      </w:r>
      <w:proofErr w:type="spellStart"/>
      <w:r>
        <w:t>Presbeuo</w:t>
      </w:r>
      <w:proofErr w:type="spellEnd"/>
      <w:r>
        <w:t xml:space="preserve">: </w:t>
      </w:r>
      <w:proofErr w:type="spellStart"/>
      <w:r>
        <w:t>messengers</w:t>
      </w:r>
      <w:proofErr w:type="spellEnd"/>
      <w:r>
        <w:t xml:space="preserve">,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interacting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. </w:t>
      </w:r>
    </w:p>
    <w:p w:rsidR="00DA725C" w:rsidRDefault="00DA725C" w:rsidP="008C68B0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highlight w:val="yellow"/>
          <w:lang w:val="en-US"/>
        </w:rPr>
        <w:t>Called:</w:t>
      </w:r>
      <w:r>
        <w:rPr>
          <w:rFonts w:ascii="Arial" w:hAnsi="Arial" w:cs="Arial"/>
          <w:b/>
          <w:lang w:val="en-US"/>
        </w:rPr>
        <w:t xml:space="preserve"> Romans 1:1,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Paul, a servant of Jesus Christ, 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>called to be an apostle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, separated unto the gospel of God (first called to 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>BE</w:t>
      </w:r>
      <w:r>
        <w:rPr>
          <w:rFonts w:ascii="Arial" w:hAnsi="Arial" w:cs="Arial"/>
          <w:color w:val="000000"/>
          <w:shd w:val="clear" w:color="auto" w:fill="FFFFFF"/>
          <w:lang w:val="en-US"/>
        </w:rPr>
        <w:t>, then function (office: Gr. Praxis: function/ station/ a doing)</w:t>
      </w:r>
    </w:p>
    <w:p w:rsidR="00DA725C" w:rsidRDefault="00DA725C" w:rsidP="008C68B0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highlight w:val="yellow"/>
          <w:lang w:val="en-US"/>
        </w:rPr>
        <w:t>Signed: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color w:val="111111"/>
          <w:shd w:val="clear" w:color="auto" w:fill="FFFFFF"/>
          <w:lang w:val="en-US"/>
        </w:rPr>
        <w:t>2 Corinthians 12:12, </w:t>
      </w:r>
      <w:proofErr w:type="gramStart"/>
      <w:r>
        <w:rPr>
          <w:rStyle w:val="Strong"/>
          <w:rFonts w:ascii="Arial" w:hAnsi="Arial" w:cs="Arial"/>
          <w:b w:val="0"/>
          <w:bCs w:val="0"/>
          <w:color w:val="111111"/>
          <w:lang w:val="en-US"/>
        </w:rPr>
        <w:t>Truly</w:t>
      </w:r>
      <w:proofErr w:type="gramEnd"/>
      <w:r>
        <w:rPr>
          <w:rStyle w:val="Strong"/>
          <w:rFonts w:ascii="Arial" w:hAnsi="Arial" w:cs="Arial"/>
          <w:b w:val="0"/>
          <w:bCs w:val="0"/>
          <w:color w:val="111111"/>
          <w:lang w:val="en-US"/>
        </w:rPr>
        <w:t xml:space="preserve"> the signs (outward manifestations, not authorizations) of an apostle were wrought among you in all patience</w:t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, in signs, and wonders, and mighty deeds. </w:t>
      </w:r>
      <w:r>
        <w:rPr>
          <w:rFonts w:ascii="Arial" w:hAnsi="Arial" w:cs="Arial"/>
          <w:b/>
          <w:lang w:val="en-US"/>
        </w:rPr>
        <w:t>Miracles are parables (to the unbeliever)</w:t>
      </w:r>
    </w:p>
    <w:p w:rsidR="00DA725C" w:rsidRDefault="00DA725C" w:rsidP="008C68B0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b/>
          <w:color w:val="111111"/>
          <w:highlight w:val="yellow"/>
          <w:shd w:val="clear" w:color="auto" w:fill="FFFFFF"/>
          <w:lang w:val="en-US"/>
        </w:rPr>
        <w:t>Sealed:</w:t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 1 Corinthians 9:2 “</w:t>
      </w:r>
      <w:r>
        <w:rPr>
          <w:rStyle w:val="Strong"/>
          <w:rFonts w:ascii="Arial" w:hAnsi="Arial" w:cs="Arial"/>
          <w:b w:val="0"/>
          <w:bCs w:val="0"/>
          <w:color w:val="111111"/>
          <w:lang w:val="en-US"/>
        </w:rPr>
        <w:t>If I be not an apostle unto others, yet doubtless I am to you:</w:t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 for the </w:t>
      </w:r>
      <w:proofErr w:type="gramStart"/>
      <w:r>
        <w:rPr>
          <w:rFonts w:ascii="Arial" w:hAnsi="Arial" w:cs="Arial"/>
          <w:color w:val="111111"/>
          <w:shd w:val="clear" w:color="auto" w:fill="FFFFFF"/>
          <w:lang w:val="en-US"/>
        </w:rPr>
        <w:t>seal</w:t>
      </w:r>
      <w:proofErr w:type="gramEnd"/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 of mine apostleship are ye in the Lord. </w:t>
      </w:r>
    </w:p>
    <w:p w:rsidR="00DA725C" w:rsidRPr="00DA725C" w:rsidRDefault="00DA725C" w:rsidP="008C68B0">
      <w:pPr>
        <w:pStyle w:val="ListParagraph"/>
        <w:numPr>
          <w:ilvl w:val="0"/>
          <w:numId w:val="3"/>
        </w:numPr>
        <w:ind w:left="360"/>
        <w:rPr>
          <w:b/>
          <w:lang w:val="en-US"/>
        </w:rPr>
      </w:pPr>
      <w:r>
        <w:rPr>
          <w:rFonts w:ascii="Arial" w:hAnsi="Arial" w:cs="Arial"/>
          <w:b/>
          <w:color w:val="000000"/>
          <w:highlight w:val="yellow"/>
          <w:shd w:val="clear" w:color="auto" w:fill="FFFFFF"/>
          <w:lang w:val="en-US"/>
        </w:rPr>
        <w:t>Delivered: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111111"/>
          <w:shd w:val="clear" w:color="auto" w:fill="FFFFFF"/>
          <w:lang w:val="en-US"/>
        </w:rPr>
        <w:t xml:space="preserve">Acts 2:42,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And</w:t>
      </w:r>
      <w:proofErr w:type="gramEnd"/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they continued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US"/>
        </w:rPr>
        <w:t>stedfastly</w:t>
      </w:r>
      <w:proofErr w:type="spellEnd"/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in the apostles' doctrine and fellowship, and in breaking of bread, and in prayers.</w:t>
      </w:r>
    </w:p>
    <w:p w:rsidR="00DA725C" w:rsidRDefault="00DA725C" w:rsidP="008C68B0">
      <w:pPr>
        <w:pStyle w:val="ListParagraph"/>
        <w:ind w:left="360"/>
        <w:rPr>
          <w:rFonts w:ascii="Arial" w:hAnsi="Arial" w:cs="Arial"/>
          <w:b/>
          <w:color w:val="000000"/>
          <w:shd w:val="clear" w:color="auto" w:fill="FFFFFF"/>
          <w:lang w:val="en-US"/>
        </w:rPr>
      </w:pPr>
    </w:p>
    <w:p w:rsidR="00DA725C" w:rsidRDefault="00DA725C" w:rsidP="008C68B0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Amor: not defensive posture, but advancing (prophetic) time travel suit (advancing)</w:t>
      </w:r>
    </w:p>
    <w:p w:rsidR="00DA725C" w:rsidRPr="008C68B0" w:rsidRDefault="00DA725C" w:rsidP="008C68B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8C68B0">
        <w:rPr>
          <w:rFonts w:ascii="Arial" w:hAnsi="Arial" w:cs="Arial"/>
          <w:color w:val="000000"/>
          <w:lang w:val="en-US"/>
        </w:rPr>
        <w:t>Ephesians 6:</w:t>
      </w:r>
      <w:r w:rsidRPr="008C68B0">
        <w:rPr>
          <w:rFonts w:ascii="Arial" w:hAnsi="Arial" w:cs="Arial"/>
          <w:b/>
          <w:color w:val="000000"/>
          <w:lang w:val="en-US"/>
        </w:rPr>
        <w:t xml:space="preserve">12: </w:t>
      </w:r>
      <w:r w:rsidRPr="008C68B0">
        <w:rPr>
          <w:rFonts w:ascii="Arial" w:hAnsi="Arial" w:cs="Arial"/>
          <w:lang w:val="en"/>
        </w:rPr>
        <w:t xml:space="preserve">For we </w:t>
      </w:r>
      <w:r w:rsidRPr="008C68B0">
        <w:rPr>
          <w:rFonts w:ascii="Arial" w:hAnsi="Arial" w:cs="Arial"/>
          <w:b/>
          <w:i/>
          <w:lang w:val="en"/>
        </w:rPr>
        <w:t>wrestle (Gr. Pale: contend/ vibrate/ ripple to advance)</w:t>
      </w:r>
      <w:r w:rsidRPr="008C68B0">
        <w:rPr>
          <w:rFonts w:ascii="Arial" w:hAnsi="Arial" w:cs="Arial"/>
          <w:lang w:val="en"/>
        </w:rPr>
        <w:t xml:space="preserve"> not against flesh and blood, but against </w:t>
      </w:r>
      <w:r w:rsidRPr="008C68B0">
        <w:rPr>
          <w:rFonts w:ascii="Arial" w:hAnsi="Arial" w:cs="Arial"/>
          <w:b/>
          <w:lang w:val="en"/>
        </w:rPr>
        <w:t>principalities</w:t>
      </w:r>
      <w:r w:rsidRPr="008C68B0">
        <w:rPr>
          <w:rFonts w:ascii="Arial" w:hAnsi="Arial" w:cs="Arial"/>
          <w:lang w:val="en"/>
        </w:rPr>
        <w:t xml:space="preserve">, against powers, against the rulers of the darkness of this world, against spiritual wickedness in high (illegal) </w:t>
      </w:r>
      <w:r w:rsidRPr="008C68B0">
        <w:rPr>
          <w:rStyle w:val="Emphasis"/>
          <w:rFonts w:ascii="Arial" w:hAnsi="Arial" w:cs="Arial"/>
          <w:lang w:val="en"/>
        </w:rPr>
        <w:t>places</w:t>
      </w:r>
      <w:r w:rsidRPr="008C68B0">
        <w:rPr>
          <w:rFonts w:ascii="Arial" w:hAnsi="Arial" w:cs="Arial"/>
          <w:lang w:val="en"/>
        </w:rPr>
        <w:t>.</w:t>
      </w:r>
    </w:p>
    <w:p w:rsidR="00DA725C" w:rsidRPr="008C68B0" w:rsidRDefault="00DA725C" w:rsidP="008C68B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8C68B0">
        <w:rPr>
          <w:rFonts w:ascii="Arial" w:hAnsi="Arial" w:cs="Arial"/>
          <w:b/>
          <w:lang w:val="en-US"/>
        </w:rPr>
        <w:t xml:space="preserve">In other words: </w:t>
      </w:r>
      <w:r w:rsidRPr="008C68B0">
        <w:rPr>
          <w:rFonts w:ascii="Arial" w:hAnsi="Arial" w:cs="Arial"/>
          <w:lang w:val="en-US"/>
        </w:rPr>
        <w:t xml:space="preserve">We are shaking up corrupted systems with the </w:t>
      </w:r>
      <w:proofErr w:type="spellStart"/>
      <w:r w:rsidRPr="008C68B0">
        <w:rPr>
          <w:rFonts w:ascii="Arial" w:hAnsi="Arial" w:cs="Arial"/>
          <w:lang w:val="en-US"/>
        </w:rPr>
        <w:t>fulness</w:t>
      </w:r>
      <w:proofErr w:type="spellEnd"/>
      <w:r w:rsidRPr="008C68B0">
        <w:rPr>
          <w:rFonts w:ascii="Arial" w:hAnsi="Arial" w:cs="Arial"/>
          <w:lang w:val="en-US"/>
        </w:rPr>
        <w:t xml:space="preserve"> of God’s Kingdom.</w:t>
      </w:r>
    </w:p>
    <w:p w:rsidR="008C68B0" w:rsidRPr="008C68B0" w:rsidRDefault="00DA725C" w:rsidP="008C68B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proofErr w:type="spellStart"/>
      <w:r w:rsidRPr="008C68B0">
        <w:rPr>
          <w:rFonts w:ascii="Arial" w:hAnsi="Arial" w:cs="Arial"/>
          <w:b/>
          <w:lang w:val="en-US"/>
        </w:rPr>
        <w:t>Colosians</w:t>
      </w:r>
      <w:proofErr w:type="spellEnd"/>
      <w:r w:rsidRPr="008C68B0">
        <w:rPr>
          <w:rFonts w:ascii="Arial" w:hAnsi="Arial" w:cs="Arial"/>
          <w:b/>
          <w:lang w:val="en-US"/>
        </w:rPr>
        <w:t xml:space="preserve"> 2:15, </w:t>
      </w:r>
      <w:proofErr w:type="gramStart"/>
      <w:r w:rsidRPr="008C68B0">
        <w:rPr>
          <w:rFonts w:ascii="Segoe UI" w:hAnsi="Segoe UI" w:cs="Segoe UI"/>
          <w:color w:val="000000"/>
          <w:shd w:val="clear" w:color="auto" w:fill="FFFFFF"/>
          <w:lang w:val="en-US"/>
        </w:rPr>
        <w:t>And</w:t>
      </w:r>
      <w:proofErr w:type="gramEnd"/>
      <w:r w:rsidRPr="008C68B0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having spoiled principalities and powers, He (Christ) made a shew of them openly, triumphing over them in it.</w:t>
      </w:r>
      <w:r w:rsidRPr="008C68B0">
        <w:rPr>
          <w:lang w:val="en-US"/>
        </w:rPr>
        <w:t xml:space="preserve"> </w:t>
      </w:r>
      <w:r w:rsidRPr="008C68B0">
        <w:rPr>
          <w:b/>
          <w:lang w:val="en-US"/>
        </w:rPr>
        <w:t>IT IS DONE! WE’VE WON! KINGDOM COME!</w:t>
      </w:r>
    </w:p>
    <w:p w:rsidR="003350F6" w:rsidRPr="00657F33" w:rsidRDefault="008C68B0" w:rsidP="00657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lang w:val="en-US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350F6" w:rsidRPr="00657F33" w:rsidSect="00DA7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729"/>
    <w:multiLevelType w:val="hybridMultilevel"/>
    <w:tmpl w:val="E0CED1EC"/>
    <w:lvl w:ilvl="0" w:tplc="8ABE0FC8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C3081"/>
    <w:multiLevelType w:val="hybridMultilevel"/>
    <w:tmpl w:val="54AA8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4034A7"/>
    <w:multiLevelType w:val="hybridMultilevel"/>
    <w:tmpl w:val="A27A9E6A"/>
    <w:lvl w:ilvl="0" w:tplc="B25AA0A6">
      <w:start w:val="1"/>
      <w:numFmt w:val="upperRoman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86C7A"/>
    <w:multiLevelType w:val="hybridMultilevel"/>
    <w:tmpl w:val="C8F262CA"/>
    <w:lvl w:ilvl="0" w:tplc="04090019">
      <w:start w:val="1"/>
      <w:numFmt w:val="lowerLetter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167E4E"/>
    <w:multiLevelType w:val="hybridMultilevel"/>
    <w:tmpl w:val="703669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C"/>
    <w:rsid w:val="00657F33"/>
    <w:rsid w:val="007B1717"/>
    <w:rsid w:val="008B76B5"/>
    <w:rsid w:val="008C68B0"/>
    <w:rsid w:val="00DA725C"/>
    <w:rsid w:val="00F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6A1E-3D6E-4747-94A8-955DC49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A72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2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25C"/>
    <w:rPr>
      <w:b/>
      <w:bCs/>
    </w:rPr>
  </w:style>
  <w:style w:type="character" w:styleId="Emphasis">
    <w:name w:val="Emphasis"/>
    <w:basedOn w:val="DefaultParagraphFont"/>
    <w:uiPriority w:val="20"/>
    <w:qFormat/>
    <w:rsid w:val="00DA72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ca.com/en-us/bible/online-bible/niv/2-timothy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Kendall</dc:creator>
  <cp:keywords/>
  <dc:description/>
  <cp:lastModifiedBy>Rick Kendall</cp:lastModifiedBy>
  <cp:revision>4</cp:revision>
  <cp:lastPrinted>2023-06-27T16:32:00Z</cp:lastPrinted>
  <dcterms:created xsi:type="dcterms:W3CDTF">2023-06-27T16:31:00Z</dcterms:created>
  <dcterms:modified xsi:type="dcterms:W3CDTF">2023-06-27T16:35:00Z</dcterms:modified>
</cp:coreProperties>
</file>